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CA2D3" w14:textId="77777777" w:rsidR="001268A2" w:rsidRPr="0046492E" w:rsidRDefault="00C125CA" w:rsidP="001268A2">
      <w:pPr>
        <w:rPr>
          <w:rFonts w:ascii="Arial" w:hAnsi="Arial" w:cs="Arial"/>
          <w:b/>
          <w:sz w:val="52"/>
          <w:szCs w:val="52"/>
        </w:rPr>
      </w:pPr>
      <w:r w:rsidRPr="0046492E">
        <w:rPr>
          <w:rFonts w:ascii="Arial" w:hAnsi="Arial" w:cs="Arial"/>
          <w:b/>
          <w:color w:val="951B81"/>
          <w:sz w:val="52"/>
          <w:szCs w:val="52"/>
        </w:rPr>
        <w:t>LGA business plan 2019-2022</w:t>
      </w:r>
      <w:r w:rsidR="00504E25">
        <w:rPr>
          <w:rFonts w:ascii="Arial" w:hAnsi="Arial" w:cs="Arial"/>
          <w:b/>
          <w:color w:val="951B81"/>
          <w:sz w:val="52"/>
          <w:szCs w:val="52"/>
        </w:rPr>
        <w:t xml:space="preserve"> – draft 2</w:t>
      </w:r>
      <w:r w:rsidR="00D819D6">
        <w:rPr>
          <w:rFonts w:ascii="Arial" w:hAnsi="Arial" w:cs="Arial"/>
          <w:b/>
          <w:color w:val="951B81"/>
          <w:sz w:val="52"/>
          <w:szCs w:val="52"/>
        </w:rPr>
        <w:t>.2</w:t>
      </w:r>
    </w:p>
    <w:p w14:paraId="5C7CA2D4" w14:textId="77777777" w:rsidR="001268A2" w:rsidRPr="001268A2" w:rsidRDefault="001268A2" w:rsidP="001268A2">
      <w:pPr>
        <w:widowControl/>
        <w:spacing w:after="160" w:line="259" w:lineRule="auto"/>
        <w:rPr>
          <w:rFonts w:ascii="Arial" w:hAnsi="Arial" w:cs="Arial"/>
          <w:sz w:val="24"/>
          <w:szCs w:val="24"/>
        </w:rPr>
      </w:pPr>
    </w:p>
    <w:p w14:paraId="5C7CA2D5" w14:textId="38CDA5DA" w:rsidR="008374B0" w:rsidRDefault="00455F1A" w:rsidP="008374B0">
      <w:pPr>
        <w:widowControl/>
        <w:spacing w:after="160" w:line="259" w:lineRule="auto"/>
        <w:rPr>
          <w:rFonts w:ascii="Arial" w:eastAsia="Arial" w:hAnsi="Arial"/>
          <w:b/>
          <w:bCs/>
          <w:color w:val="951B81"/>
          <w:sz w:val="32"/>
          <w:szCs w:val="32"/>
        </w:rPr>
      </w:pPr>
      <w:r>
        <w:rPr>
          <w:rFonts w:ascii="Arial" w:eastAsia="Arial" w:hAnsi="Arial"/>
          <w:b/>
          <w:bCs/>
          <w:color w:val="951B81"/>
          <w:sz w:val="32"/>
          <w:szCs w:val="32"/>
        </w:rPr>
        <w:t>Introductio</w:t>
      </w:r>
      <w:r w:rsidR="005A521C">
        <w:rPr>
          <w:rFonts w:ascii="Arial" w:eastAsia="Arial" w:hAnsi="Arial"/>
          <w:b/>
          <w:bCs/>
          <w:color w:val="951B81"/>
          <w:sz w:val="32"/>
          <w:szCs w:val="32"/>
        </w:rPr>
        <w:t>n</w:t>
      </w:r>
    </w:p>
    <w:p w14:paraId="5C7CA2D6" w14:textId="77777777" w:rsidR="000B6592" w:rsidRPr="000B6592" w:rsidRDefault="00DC085B" w:rsidP="00AC0C56">
      <w:pPr>
        <w:pStyle w:val="paragraph"/>
        <w:spacing w:before="0" w:beforeAutospacing="0" w:after="160" w:afterAutospacing="0" w:line="264" w:lineRule="auto"/>
        <w:textAlignment w:val="baseline"/>
        <w:rPr>
          <w:rFonts w:ascii="Arial" w:hAnsi="Arial" w:cs="Arial"/>
          <w:sz w:val="22"/>
          <w:szCs w:val="22"/>
        </w:rPr>
      </w:pPr>
      <w:r>
        <w:rPr>
          <w:rFonts w:ascii="Arial" w:hAnsi="Arial" w:cs="Arial"/>
          <w:bCs/>
          <w:sz w:val="22"/>
          <w:szCs w:val="22"/>
        </w:rPr>
        <w:t>Every day</w:t>
      </w:r>
      <w:r w:rsidRPr="00DC085B">
        <w:rPr>
          <w:rFonts w:ascii="Arial" w:hAnsi="Arial" w:cs="Arial"/>
          <w:bCs/>
          <w:sz w:val="22"/>
          <w:szCs w:val="22"/>
        </w:rPr>
        <w:t xml:space="preserve"> c</w:t>
      </w:r>
      <w:r w:rsidR="000B6592" w:rsidRPr="00DC085B">
        <w:rPr>
          <w:rFonts w:ascii="Arial" w:hAnsi="Arial" w:cs="Arial"/>
          <w:sz w:val="22"/>
          <w:szCs w:val="22"/>
        </w:rPr>
        <w:t xml:space="preserve">ouncils make </w:t>
      </w:r>
      <w:r w:rsidR="00E66430">
        <w:rPr>
          <w:rFonts w:ascii="Arial" w:hAnsi="Arial" w:cs="Arial"/>
          <w:sz w:val="22"/>
          <w:szCs w:val="22"/>
        </w:rPr>
        <w:t>a difference</w:t>
      </w:r>
      <w:r w:rsidR="000B6592" w:rsidRPr="000B6592">
        <w:rPr>
          <w:rFonts w:ascii="Arial" w:hAnsi="Arial" w:cs="Arial"/>
          <w:sz w:val="22"/>
          <w:szCs w:val="22"/>
        </w:rPr>
        <w:t>, delivering essential services tha</w:t>
      </w:r>
      <w:r>
        <w:rPr>
          <w:rFonts w:ascii="Arial" w:hAnsi="Arial" w:cs="Arial"/>
          <w:sz w:val="22"/>
          <w:szCs w:val="22"/>
        </w:rPr>
        <w:t>t improve the lives of millions</w:t>
      </w:r>
      <w:r w:rsidR="000B6592" w:rsidRPr="000B6592">
        <w:rPr>
          <w:rFonts w:ascii="Arial" w:hAnsi="Arial" w:cs="Arial"/>
          <w:sz w:val="22"/>
          <w:szCs w:val="22"/>
        </w:rPr>
        <w:t>.</w:t>
      </w:r>
      <w:r w:rsidR="000B6592" w:rsidRPr="000B6592">
        <w:rPr>
          <w:rStyle w:val="normaltextrun"/>
          <w:rFonts w:ascii="Arial" w:hAnsi="Arial" w:cs="Arial"/>
          <w:sz w:val="22"/>
          <w:szCs w:val="22"/>
        </w:rPr>
        <w:t xml:space="preserve"> By building new homes, creating jobs and school places, providing dignified care for vulnerable </w:t>
      </w:r>
      <w:r w:rsidR="00E66430">
        <w:rPr>
          <w:rStyle w:val="normaltextrun"/>
          <w:rFonts w:ascii="Arial" w:hAnsi="Arial" w:cs="Arial"/>
          <w:sz w:val="22"/>
          <w:szCs w:val="22"/>
        </w:rPr>
        <w:t>people</w:t>
      </w:r>
      <w:r w:rsidR="000B6592" w:rsidRPr="000B6592">
        <w:rPr>
          <w:rStyle w:val="normaltextrun"/>
          <w:rFonts w:ascii="Arial" w:hAnsi="Arial" w:cs="Arial"/>
          <w:sz w:val="22"/>
          <w:szCs w:val="22"/>
        </w:rPr>
        <w:t xml:space="preserve"> and boosting economic growth, councils support our nation to succeed. </w:t>
      </w:r>
      <w:r w:rsidR="000B6592" w:rsidRPr="000B6592">
        <w:rPr>
          <w:rStyle w:val="eop"/>
          <w:rFonts w:ascii="Arial" w:eastAsiaTheme="majorEastAsia" w:hAnsi="Arial" w:cs="Arial"/>
          <w:sz w:val="22"/>
          <w:szCs w:val="22"/>
        </w:rPr>
        <w:t> </w:t>
      </w:r>
    </w:p>
    <w:p w14:paraId="5C7CA2D7" w14:textId="77777777" w:rsidR="000B6592" w:rsidRPr="000B6592" w:rsidRDefault="001F56C1" w:rsidP="00AC0C56">
      <w:pPr>
        <w:spacing w:after="160" w:line="264" w:lineRule="auto"/>
        <w:rPr>
          <w:rFonts w:ascii="Arial" w:hAnsi="Arial" w:cs="Arial"/>
        </w:rPr>
      </w:pPr>
      <w:r w:rsidRPr="000B6592">
        <w:rPr>
          <w:rFonts w:ascii="Arial" w:hAnsi="Arial" w:cs="Arial"/>
        </w:rPr>
        <w:t xml:space="preserve">Residents trust their </w:t>
      </w:r>
      <w:proofErr w:type="spellStart"/>
      <w:r w:rsidRPr="000B6592">
        <w:rPr>
          <w:rFonts w:ascii="Arial" w:hAnsi="Arial" w:cs="Arial"/>
        </w:rPr>
        <w:t>councillors</w:t>
      </w:r>
      <w:proofErr w:type="spellEnd"/>
      <w:r w:rsidRPr="000B6592">
        <w:rPr>
          <w:rFonts w:ascii="Arial" w:hAnsi="Arial" w:cs="Arial"/>
        </w:rPr>
        <w:t xml:space="preserve"> to make </w:t>
      </w:r>
      <w:r>
        <w:rPr>
          <w:rFonts w:ascii="Arial" w:hAnsi="Arial" w:cs="Arial"/>
        </w:rPr>
        <w:t>the right</w:t>
      </w:r>
      <w:r w:rsidRPr="000B6592">
        <w:rPr>
          <w:rFonts w:ascii="Arial" w:hAnsi="Arial" w:cs="Arial"/>
        </w:rPr>
        <w:t xml:space="preserve"> decisions </w:t>
      </w:r>
      <w:r>
        <w:rPr>
          <w:rFonts w:ascii="Arial" w:hAnsi="Arial" w:cs="Arial"/>
        </w:rPr>
        <w:t>for</w:t>
      </w:r>
      <w:r w:rsidRPr="000B6592">
        <w:rPr>
          <w:rFonts w:ascii="Arial" w:hAnsi="Arial" w:cs="Arial"/>
        </w:rPr>
        <w:t xml:space="preserve"> them and their families, now and in the future. </w:t>
      </w:r>
      <w:r w:rsidR="000B6592" w:rsidRPr="000B6592">
        <w:rPr>
          <w:rFonts w:ascii="Arial" w:hAnsi="Arial" w:cs="Arial"/>
        </w:rPr>
        <w:t xml:space="preserve">As democratically elected leaders, </w:t>
      </w:r>
      <w:proofErr w:type="spellStart"/>
      <w:r w:rsidR="000B6592" w:rsidRPr="000B6592">
        <w:rPr>
          <w:rFonts w:ascii="Arial" w:hAnsi="Arial" w:cs="Arial"/>
        </w:rPr>
        <w:t>councillors</w:t>
      </w:r>
      <w:proofErr w:type="spellEnd"/>
      <w:r w:rsidR="000B6592" w:rsidRPr="000B6592">
        <w:rPr>
          <w:rFonts w:ascii="Arial" w:hAnsi="Arial" w:cs="Arial"/>
        </w:rPr>
        <w:t xml:space="preserve"> play a central role in meeting the challenges we face – whether </w:t>
      </w:r>
      <w:r w:rsidR="002C3B4C">
        <w:rPr>
          <w:rFonts w:ascii="Arial" w:hAnsi="Arial" w:cs="Arial"/>
        </w:rPr>
        <w:t xml:space="preserve">by </w:t>
      </w:r>
      <w:r w:rsidR="000B6592" w:rsidRPr="000B6592">
        <w:rPr>
          <w:rFonts w:ascii="Arial" w:hAnsi="Arial" w:cs="Arial"/>
        </w:rPr>
        <w:t xml:space="preserve">providing quality care, giving children and young people the best start in life, </w:t>
      </w:r>
      <w:r w:rsidR="00AC0C56">
        <w:rPr>
          <w:rFonts w:ascii="Arial" w:hAnsi="Arial" w:cs="Arial"/>
        </w:rPr>
        <w:t>combatting</w:t>
      </w:r>
      <w:r w:rsidR="000B6592" w:rsidRPr="000B6592">
        <w:rPr>
          <w:rFonts w:ascii="Arial" w:hAnsi="Arial" w:cs="Arial"/>
        </w:rPr>
        <w:t xml:space="preserve"> climate change</w:t>
      </w:r>
      <w:r w:rsidR="00AC0C56">
        <w:rPr>
          <w:rFonts w:ascii="Arial" w:hAnsi="Arial" w:cs="Arial"/>
        </w:rPr>
        <w:t xml:space="preserve"> and its impacts</w:t>
      </w:r>
      <w:r w:rsidR="000B6592" w:rsidRPr="000B6592">
        <w:rPr>
          <w:rFonts w:ascii="Arial" w:hAnsi="Arial" w:cs="Arial"/>
        </w:rPr>
        <w:t xml:space="preserve"> or helping local businesses to flourish. Councils </w:t>
      </w:r>
      <w:r w:rsidR="00E66430">
        <w:rPr>
          <w:rFonts w:ascii="Arial" w:hAnsi="Arial" w:cs="Arial"/>
        </w:rPr>
        <w:t>provide</w:t>
      </w:r>
      <w:r w:rsidR="000B6592" w:rsidRPr="000B6592">
        <w:rPr>
          <w:rFonts w:ascii="Arial" w:hAnsi="Arial" w:cs="Arial"/>
        </w:rPr>
        <w:t xml:space="preserve"> clear and effective leadership to their places and communities that is successful, transparent and accountable. </w:t>
      </w:r>
    </w:p>
    <w:p w14:paraId="5C7CA2D8" w14:textId="77777777" w:rsidR="00B24514" w:rsidRPr="00B24514" w:rsidRDefault="000B6592" w:rsidP="00B24514">
      <w:pPr>
        <w:pStyle w:val="Heading4"/>
        <w:spacing w:before="0" w:after="120" w:line="264" w:lineRule="auto"/>
        <w:ind w:left="0"/>
        <w:rPr>
          <w:rFonts w:eastAsia="Times New Roman" w:cs="Arial"/>
          <w:spacing w:val="-1"/>
          <w:sz w:val="22"/>
          <w:szCs w:val="22"/>
        </w:rPr>
      </w:pPr>
      <w:r w:rsidRPr="00B24514">
        <w:rPr>
          <w:rFonts w:cs="Arial"/>
          <w:sz w:val="22"/>
          <w:szCs w:val="22"/>
        </w:rPr>
        <w:t xml:space="preserve">This business plan </w:t>
      </w:r>
      <w:r w:rsidR="000C5FE5" w:rsidRPr="00B24514">
        <w:rPr>
          <w:rFonts w:cs="Arial"/>
          <w:sz w:val="22"/>
          <w:szCs w:val="22"/>
        </w:rPr>
        <w:t>sets out</w:t>
      </w:r>
      <w:r w:rsidR="001F56C1" w:rsidRPr="00B24514">
        <w:rPr>
          <w:rFonts w:cs="Arial"/>
          <w:sz w:val="22"/>
          <w:szCs w:val="22"/>
        </w:rPr>
        <w:t xml:space="preserve"> how the LGA will </w:t>
      </w:r>
      <w:r w:rsidR="000C5FE5" w:rsidRPr="00B24514">
        <w:rPr>
          <w:rFonts w:cs="Arial"/>
          <w:sz w:val="22"/>
          <w:szCs w:val="22"/>
        </w:rPr>
        <w:t xml:space="preserve">continue to </w:t>
      </w:r>
      <w:r w:rsidR="001F56C1" w:rsidRPr="00B24514">
        <w:rPr>
          <w:rFonts w:cs="Arial"/>
          <w:sz w:val="22"/>
          <w:szCs w:val="22"/>
        </w:rPr>
        <w:t>support</w:t>
      </w:r>
      <w:r w:rsidR="000C5FE5" w:rsidRPr="00B24514">
        <w:rPr>
          <w:rFonts w:cs="Arial"/>
          <w:sz w:val="22"/>
          <w:szCs w:val="22"/>
        </w:rPr>
        <w:t xml:space="preserve"> and </w:t>
      </w:r>
      <w:r w:rsidR="00B24514">
        <w:rPr>
          <w:rFonts w:cs="Arial"/>
          <w:sz w:val="22"/>
          <w:szCs w:val="22"/>
        </w:rPr>
        <w:t xml:space="preserve">be an </w:t>
      </w:r>
      <w:r w:rsidR="000C5FE5" w:rsidRPr="00B24514">
        <w:rPr>
          <w:rFonts w:cs="Arial"/>
          <w:sz w:val="22"/>
          <w:szCs w:val="22"/>
        </w:rPr>
        <w:t>advocate for</w:t>
      </w:r>
      <w:r w:rsidRPr="00B24514">
        <w:rPr>
          <w:rFonts w:cs="Arial"/>
          <w:sz w:val="22"/>
          <w:szCs w:val="22"/>
        </w:rPr>
        <w:t xml:space="preserve"> councils</w:t>
      </w:r>
      <w:r w:rsidR="00B24514" w:rsidRPr="00B24514">
        <w:rPr>
          <w:rFonts w:cs="Arial"/>
          <w:sz w:val="22"/>
          <w:szCs w:val="22"/>
        </w:rPr>
        <w:t xml:space="preserve"> in the next three years</w:t>
      </w:r>
      <w:r w:rsidRPr="00B24514">
        <w:rPr>
          <w:rFonts w:cs="Arial"/>
          <w:sz w:val="22"/>
          <w:szCs w:val="22"/>
        </w:rPr>
        <w:t xml:space="preserve">. Through Our #CouncilsCan campaign we will make the case for a new settlement for English local government </w:t>
      </w:r>
      <w:r w:rsidR="000C5FE5" w:rsidRPr="00B24514">
        <w:rPr>
          <w:rFonts w:cs="Arial"/>
          <w:sz w:val="22"/>
          <w:szCs w:val="22"/>
        </w:rPr>
        <w:t>that gives councils and</w:t>
      </w:r>
      <w:r w:rsidRPr="00B24514">
        <w:rPr>
          <w:rFonts w:cs="Arial"/>
          <w:sz w:val="22"/>
          <w:szCs w:val="22"/>
        </w:rPr>
        <w:t xml:space="preserve"> </w:t>
      </w:r>
      <w:proofErr w:type="spellStart"/>
      <w:r w:rsidRPr="00B24514">
        <w:rPr>
          <w:rFonts w:cs="Arial"/>
          <w:sz w:val="22"/>
          <w:szCs w:val="22"/>
        </w:rPr>
        <w:t>councillors</w:t>
      </w:r>
      <w:proofErr w:type="spellEnd"/>
      <w:r w:rsidRPr="00B24514">
        <w:rPr>
          <w:rFonts w:cs="Arial"/>
          <w:sz w:val="22"/>
          <w:szCs w:val="22"/>
        </w:rPr>
        <w:t xml:space="preserve"> the powers, freedoms, </w:t>
      </w:r>
      <w:r w:rsidR="000C5FE5" w:rsidRPr="00B24514">
        <w:rPr>
          <w:rFonts w:cs="Arial"/>
          <w:sz w:val="22"/>
          <w:szCs w:val="22"/>
        </w:rPr>
        <w:t xml:space="preserve">funding and </w:t>
      </w:r>
      <w:r w:rsidRPr="00B24514">
        <w:rPr>
          <w:rFonts w:cs="Arial"/>
          <w:sz w:val="22"/>
          <w:szCs w:val="22"/>
        </w:rPr>
        <w:t xml:space="preserve">certainty </w:t>
      </w:r>
      <w:r w:rsidR="000C5FE5" w:rsidRPr="00B24514">
        <w:rPr>
          <w:rFonts w:cs="Arial"/>
          <w:sz w:val="22"/>
          <w:szCs w:val="22"/>
        </w:rPr>
        <w:t>to</w:t>
      </w:r>
      <w:r w:rsidRPr="00B24514">
        <w:rPr>
          <w:rFonts w:cs="Arial"/>
          <w:sz w:val="22"/>
          <w:szCs w:val="22"/>
        </w:rPr>
        <w:t xml:space="preserve"> transform lives and local ec</w:t>
      </w:r>
      <w:r w:rsidR="000C5FE5" w:rsidRPr="00B24514">
        <w:rPr>
          <w:rFonts w:cs="Arial"/>
          <w:sz w:val="22"/>
          <w:szCs w:val="22"/>
        </w:rPr>
        <w:t>onomies, respond to climate change and lead</w:t>
      </w:r>
      <w:r w:rsidRPr="00B24514">
        <w:rPr>
          <w:rFonts w:cs="Arial"/>
          <w:sz w:val="22"/>
          <w:szCs w:val="22"/>
        </w:rPr>
        <w:t xml:space="preserve"> the sustainable development </w:t>
      </w:r>
      <w:r w:rsidR="000C5FE5" w:rsidRPr="00B24514">
        <w:rPr>
          <w:rFonts w:cs="Arial"/>
          <w:sz w:val="22"/>
          <w:szCs w:val="22"/>
        </w:rPr>
        <w:t>agenda</w:t>
      </w:r>
      <w:r w:rsidRPr="00B24514">
        <w:rPr>
          <w:rFonts w:cs="Arial"/>
          <w:sz w:val="22"/>
          <w:szCs w:val="22"/>
        </w:rPr>
        <w:t xml:space="preserve">. </w:t>
      </w:r>
    </w:p>
    <w:p w14:paraId="5C7CA2D9" w14:textId="77777777" w:rsidR="00AC0C56" w:rsidRDefault="001F56C1" w:rsidP="00AC0C56">
      <w:pPr>
        <w:spacing w:after="160" w:line="264" w:lineRule="auto"/>
        <w:rPr>
          <w:rFonts w:ascii="Arial" w:hAnsi="Arial" w:cs="Arial"/>
        </w:rPr>
      </w:pPr>
      <w:r w:rsidRPr="000B6592">
        <w:rPr>
          <w:rFonts w:ascii="Arial" w:hAnsi="Arial" w:cs="Arial"/>
        </w:rPr>
        <w:t>Promoting the value of local government and supporting council</w:t>
      </w:r>
      <w:r w:rsidR="00B24514">
        <w:rPr>
          <w:rFonts w:ascii="Arial" w:hAnsi="Arial" w:cs="Arial"/>
        </w:rPr>
        <w:t>s</w:t>
      </w:r>
      <w:r w:rsidRPr="000B6592">
        <w:rPr>
          <w:rFonts w:ascii="Arial" w:hAnsi="Arial" w:cs="Arial"/>
        </w:rPr>
        <w:t xml:space="preserve"> in their roles as community leaders remain</w:t>
      </w:r>
      <w:r>
        <w:rPr>
          <w:rFonts w:ascii="Arial" w:hAnsi="Arial" w:cs="Arial"/>
        </w:rPr>
        <w:t>s</w:t>
      </w:r>
      <w:r w:rsidRPr="000B6592">
        <w:rPr>
          <w:rFonts w:ascii="Arial" w:hAnsi="Arial" w:cs="Arial"/>
        </w:rPr>
        <w:t xml:space="preserve"> </w:t>
      </w:r>
      <w:r w:rsidR="000C5FE5">
        <w:rPr>
          <w:rFonts w:ascii="Arial" w:hAnsi="Arial" w:cs="Arial"/>
        </w:rPr>
        <w:t>our</w:t>
      </w:r>
      <w:r w:rsidRPr="000B6592">
        <w:rPr>
          <w:rFonts w:ascii="Arial" w:hAnsi="Arial" w:cs="Arial"/>
        </w:rPr>
        <w:t xml:space="preserve"> central mission. </w:t>
      </w:r>
      <w:r w:rsidR="00AC0C56" w:rsidRPr="000B6592">
        <w:rPr>
          <w:rFonts w:ascii="Arial" w:hAnsi="Arial" w:cs="Arial"/>
        </w:rPr>
        <w:t xml:space="preserve">As we move into a </w:t>
      </w:r>
      <w:r w:rsidR="00AC0C56">
        <w:rPr>
          <w:rFonts w:ascii="Arial" w:hAnsi="Arial" w:cs="Arial"/>
        </w:rPr>
        <w:t>critical period</w:t>
      </w:r>
      <w:r w:rsidR="00AC0C56" w:rsidRPr="000B6592">
        <w:rPr>
          <w:rFonts w:ascii="Arial" w:hAnsi="Arial" w:cs="Arial"/>
        </w:rPr>
        <w:t xml:space="preserve"> for local public services – a three-year spending review, </w:t>
      </w:r>
      <w:r w:rsidR="00AC0C56">
        <w:rPr>
          <w:rFonts w:ascii="Arial" w:hAnsi="Arial" w:cs="Arial"/>
        </w:rPr>
        <w:t xml:space="preserve">greater </w:t>
      </w:r>
      <w:r w:rsidR="00AC0C56" w:rsidRPr="000B6592">
        <w:rPr>
          <w:rFonts w:ascii="Arial" w:hAnsi="Arial" w:cs="Arial"/>
        </w:rPr>
        <w:t>devo</w:t>
      </w:r>
      <w:r w:rsidR="00AC0C56">
        <w:rPr>
          <w:rFonts w:ascii="Arial" w:hAnsi="Arial" w:cs="Arial"/>
        </w:rPr>
        <w:t>lution of powers to local areas and</w:t>
      </w:r>
      <w:r w:rsidR="00AC0C56" w:rsidRPr="000B6592">
        <w:rPr>
          <w:rFonts w:ascii="Arial" w:hAnsi="Arial" w:cs="Arial"/>
        </w:rPr>
        <w:t xml:space="preserve"> the opportunity to make the case for a long-term settlement for social care</w:t>
      </w:r>
      <w:r w:rsidR="00AC0C56">
        <w:rPr>
          <w:rFonts w:ascii="Arial" w:hAnsi="Arial" w:cs="Arial"/>
        </w:rPr>
        <w:t xml:space="preserve"> -</w:t>
      </w:r>
      <w:r w:rsidR="00AC0C56" w:rsidRPr="000B6592">
        <w:rPr>
          <w:rFonts w:ascii="Arial" w:hAnsi="Arial" w:cs="Arial"/>
        </w:rPr>
        <w:t xml:space="preserve"> we will continue to </w:t>
      </w:r>
      <w:r w:rsidR="00B24514">
        <w:rPr>
          <w:rFonts w:ascii="Arial" w:hAnsi="Arial" w:cs="Arial"/>
        </w:rPr>
        <w:t>prioritise the things that you tell us are important wor</w:t>
      </w:r>
      <w:r w:rsidR="00FE7A60">
        <w:rPr>
          <w:rFonts w:ascii="Arial" w:hAnsi="Arial" w:cs="Arial"/>
        </w:rPr>
        <w:t xml:space="preserve">king </w:t>
      </w:r>
      <w:r w:rsidR="00B24514">
        <w:rPr>
          <w:rFonts w:ascii="Arial" w:hAnsi="Arial" w:cs="Arial"/>
        </w:rPr>
        <w:t>with</w:t>
      </w:r>
      <w:r w:rsidR="00AC0C56">
        <w:rPr>
          <w:rFonts w:ascii="Arial" w:hAnsi="Arial" w:cs="Arial"/>
        </w:rPr>
        <w:t xml:space="preserve"> Government and</w:t>
      </w:r>
      <w:r w:rsidR="00AC0C56" w:rsidRPr="000B6592">
        <w:rPr>
          <w:rFonts w:ascii="Arial" w:hAnsi="Arial" w:cs="Arial"/>
        </w:rPr>
        <w:t xml:space="preserve"> Parliament to ensure that </w:t>
      </w:r>
      <w:r w:rsidR="00B24514">
        <w:rPr>
          <w:rFonts w:ascii="Arial" w:hAnsi="Arial" w:cs="Arial"/>
        </w:rPr>
        <w:t>those priorities</w:t>
      </w:r>
      <w:r w:rsidR="00AC0C56">
        <w:rPr>
          <w:rFonts w:ascii="Arial" w:hAnsi="Arial" w:cs="Arial"/>
        </w:rPr>
        <w:t xml:space="preserve"> </w:t>
      </w:r>
      <w:r w:rsidR="00AC0C56" w:rsidRPr="000B6592">
        <w:rPr>
          <w:rFonts w:ascii="Arial" w:hAnsi="Arial" w:cs="Arial"/>
        </w:rPr>
        <w:t xml:space="preserve">are reflected in national decision-making. </w:t>
      </w:r>
      <w:r w:rsidR="00B24514" w:rsidRPr="00B24514">
        <w:rPr>
          <w:rFonts w:ascii="Arial" w:eastAsia="Times New Roman" w:hAnsi="Arial" w:cs="Arial"/>
        </w:rPr>
        <w:t>Through our sector-led improvement offer we will continue to support councils continuously to improve and innovate.</w:t>
      </w:r>
    </w:p>
    <w:p w14:paraId="5C7CA2DA" w14:textId="77777777" w:rsidR="00AC0C56" w:rsidRPr="000B6592" w:rsidRDefault="00AC0C56" w:rsidP="00AC0C56">
      <w:pPr>
        <w:spacing w:after="160" w:line="264" w:lineRule="auto"/>
        <w:rPr>
          <w:rFonts w:ascii="Arial" w:hAnsi="Arial" w:cs="Arial"/>
          <w:spacing w:val="-1"/>
        </w:rPr>
      </w:pPr>
      <w:r w:rsidRPr="000B6592">
        <w:rPr>
          <w:rFonts w:ascii="Arial" w:hAnsi="Arial" w:cs="Arial"/>
          <w:spacing w:val="-1"/>
        </w:rPr>
        <w:t xml:space="preserve">This is our promise to you, our members, and we look forward to continuing to work on your behalf.  </w:t>
      </w:r>
    </w:p>
    <w:p w14:paraId="5C7CA2DB" w14:textId="77777777" w:rsidR="000B6592" w:rsidRPr="000B6592" w:rsidRDefault="000B6592" w:rsidP="000B6592">
      <w:pPr>
        <w:rPr>
          <w:rFonts w:ascii="Arial" w:hAnsi="Arial" w:cs="Arial"/>
        </w:rPr>
      </w:pPr>
    </w:p>
    <w:p w14:paraId="5C7CA2DC" w14:textId="77777777" w:rsidR="000B6592" w:rsidRPr="00FE7A60" w:rsidRDefault="00AA59FE" w:rsidP="000B6592">
      <w:pPr>
        <w:pStyle w:val="Heading4"/>
        <w:ind w:left="0"/>
        <w:rPr>
          <w:rFonts w:eastAsia="Times New Roman" w:cs="Arial"/>
          <w:b/>
          <w:spacing w:val="-1"/>
          <w:sz w:val="22"/>
          <w:szCs w:val="22"/>
        </w:rPr>
      </w:pPr>
      <w:r>
        <w:rPr>
          <w:rFonts w:eastAsia="Times New Roman" w:cs="Arial"/>
          <w:b/>
          <w:spacing w:val="-1"/>
          <w:sz w:val="22"/>
          <w:szCs w:val="22"/>
        </w:rPr>
        <w:t>Cllr James Jamieson, Chairman and Mark Lloyd,</w:t>
      </w:r>
      <w:r w:rsidR="000B6592" w:rsidRPr="00FE7A60">
        <w:rPr>
          <w:rFonts w:eastAsia="Times New Roman" w:cs="Arial"/>
          <w:b/>
          <w:spacing w:val="-1"/>
          <w:sz w:val="22"/>
          <w:szCs w:val="22"/>
        </w:rPr>
        <w:t xml:space="preserve"> Chief Executive</w:t>
      </w:r>
    </w:p>
    <w:p w14:paraId="5C7CA2DD" w14:textId="77777777" w:rsidR="000B6592" w:rsidRPr="00FE7A60" w:rsidRDefault="000B6592" w:rsidP="008374B0">
      <w:pPr>
        <w:widowControl/>
        <w:spacing w:after="160" w:line="259" w:lineRule="auto"/>
        <w:rPr>
          <w:rFonts w:ascii="Arial" w:hAnsi="Arial" w:cs="Arial"/>
          <w:b/>
          <w:bCs/>
        </w:rPr>
      </w:pPr>
    </w:p>
    <w:p w14:paraId="5C7CA2DE" w14:textId="77777777" w:rsidR="00FE7A60" w:rsidRDefault="00FE7A60">
      <w:pPr>
        <w:widowControl/>
        <w:spacing w:after="160" w:line="259" w:lineRule="auto"/>
        <w:rPr>
          <w:rFonts w:ascii="Arial" w:eastAsia="Arial" w:hAnsi="Arial"/>
          <w:b/>
          <w:bCs/>
          <w:color w:val="951B81"/>
          <w:sz w:val="32"/>
          <w:szCs w:val="32"/>
        </w:rPr>
      </w:pPr>
    </w:p>
    <w:p w14:paraId="5C7CA2DF" w14:textId="77777777" w:rsidR="0046492E" w:rsidRPr="0046492E" w:rsidRDefault="0046492E" w:rsidP="0046492E">
      <w:pPr>
        <w:widowControl/>
        <w:spacing w:after="160" w:line="259" w:lineRule="auto"/>
        <w:rPr>
          <w:b/>
          <w:bCs/>
          <w:sz w:val="32"/>
          <w:szCs w:val="32"/>
        </w:rPr>
      </w:pPr>
      <w:r>
        <w:rPr>
          <w:rFonts w:ascii="Arial" w:eastAsia="Arial" w:hAnsi="Arial"/>
          <w:b/>
          <w:bCs/>
          <w:color w:val="951B81"/>
          <w:sz w:val="32"/>
          <w:szCs w:val="32"/>
        </w:rPr>
        <w:t>Working for councils</w:t>
      </w:r>
    </w:p>
    <w:p w14:paraId="5C7CA2E0" w14:textId="77777777" w:rsidR="00A90366" w:rsidRPr="0046492E" w:rsidRDefault="0046492E" w:rsidP="00A90366">
      <w:pPr>
        <w:pStyle w:val="paragraph"/>
        <w:spacing w:before="0" w:beforeAutospacing="0" w:after="120" w:afterAutospacing="0" w:line="264" w:lineRule="auto"/>
        <w:textAlignment w:val="baseline"/>
        <w:rPr>
          <w:rFonts w:ascii="Segoe UI" w:hAnsi="Segoe UI" w:cs="Segoe UI"/>
          <w:sz w:val="18"/>
          <w:szCs w:val="18"/>
        </w:rPr>
      </w:pPr>
      <w:r w:rsidRPr="0046492E">
        <w:rPr>
          <w:rStyle w:val="normaltextrun"/>
          <w:rFonts w:ascii="Arial" w:hAnsi="Arial" w:cs="Arial"/>
          <w:sz w:val="22"/>
          <w:szCs w:val="22"/>
          <w:lang w:val="en-US"/>
        </w:rPr>
        <w:t>The LGA is the national </w:t>
      </w:r>
      <w:r w:rsidRPr="0046492E">
        <w:rPr>
          <w:rStyle w:val="normaltextrun"/>
          <w:rFonts w:ascii="Arial" w:hAnsi="Arial" w:cs="Arial"/>
          <w:sz w:val="22"/>
          <w:szCs w:val="22"/>
        </w:rPr>
        <w:t xml:space="preserve">membership body for </w:t>
      </w:r>
      <w:r w:rsidR="00A90366">
        <w:rPr>
          <w:rStyle w:val="normaltextrun"/>
          <w:rFonts w:ascii="Arial" w:hAnsi="Arial" w:cs="Arial"/>
          <w:sz w:val="22"/>
          <w:szCs w:val="22"/>
        </w:rPr>
        <w:t xml:space="preserve">local authorities. </w:t>
      </w:r>
      <w:r w:rsidR="00A90366" w:rsidRPr="0046492E">
        <w:rPr>
          <w:rStyle w:val="normaltextrun"/>
          <w:rFonts w:ascii="Arial" w:hAnsi="Arial" w:cs="Arial"/>
          <w:sz w:val="22"/>
          <w:szCs w:val="22"/>
          <w:lang w:val="en-US"/>
        </w:rPr>
        <w:t xml:space="preserve">Our core membership is made up of English councils and Welsh councils through the Welsh LGA. </w:t>
      </w:r>
    </w:p>
    <w:p w14:paraId="5C7CA2E1" w14:textId="77777777" w:rsidR="0046492E" w:rsidRPr="0046492E" w:rsidRDefault="0046492E" w:rsidP="0046492E">
      <w:pPr>
        <w:pStyle w:val="paragraph"/>
        <w:spacing w:before="0" w:beforeAutospacing="0" w:after="120" w:afterAutospacing="0" w:line="264" w:lineRule="auto"/>
        <w:textAlignment w:val="baseline"/>
        <w:rPr>
          <w:rFonts w:ascii="Segoe UI" w:hAnsi="Segoe UI" w:cs="Segoe UI"/>
          <w:sz w:val="22"/>
          <w:szCs w:val="22"/>
        </w:rPr>
      </w:pPr>
      <w:r w:rsidRPr="0046492E">
        <w:rPr>
          <w:rStyle w:val="normaltextrun"/>
          <w:rFonts w:ascii="Arial" w:hAnsi="Arial" w:cs="Arial"/>
          <w:sz w:val="22"/>
          <w:szCs w:val="22"/>
          <w:lang w:val="en-US"/>
        </w:rPr>
        <w:t>We are </w:t>
      </w:r>
      <w:r w:rsidRPr="0046492E">
        <w:rPr>
          <w:rStyle w:val="contextualspellingandgrammarerror"/>
          <w:rFonts w:ascii="Arial" w:eastAsia="Arial" w:hAnsi="Arial" w:cs="Arial"/>
          <w:sz w:val="22"/>
          <w:szCs w:val="22"/>
        </w:rPr>
        <w:t>politically-led</w:t>
      </w:r>
      <w:r w:rsidRPr="0046492E">
        <w:rPr>
          <w:rStyle w:val="normaltextrun"/>
          <w:rFonts w:ascii="Arial" w:hAnsi="Arial" w:cs="Arial"/>
          <w:sz w:val="22"/>
          <w:szCs w:val="22"/>
          <w:lang w:val="en-US"/>
        </w:rPr>
        <w:t> and cross</w:t>
      </w:r>
      <w:r>
        <w:rPr>
          <w:rStyle w:val="normaltextrun"/>
          <w:rFonts w:ascii="Arial" w:hAnsi="Arial" w:cs="Arial"/>
          <w:sz w:val="22"/>
          <w:szCs w:val="22"/>
          <w:lang w:val="en-US"/>
        </w:rPr>
        <w:t>-</w:t>
      </w:r>
      <w:r w:rsidRPr="0046492E">
        <w:rPr>
          <w:rStyle w:val="normaltextrun"/>
          <w:rFonts w:ascii="Arial" w:hAnsi="Arial" w:cs="Arial"/>
          <w:sz w:val="22"/>
          <w:szCs w:val="22"/>
          <w:lang w:val="en-US"/>
        </w:rPr>
        <w:t>party and we work on behalf of councils to give local government a strong, credible voice with national government.</w:t>
      </w:r>
      <w:r w:rsidRPr="0046492E">
        <w:rPr>
          <w:rStyle w:val="eop"/>
          <w:rFonts w:ascii="Arial" w:eastAsiaTheme="majorEastAsia" w:hAnsi="Arial" w:cs="Arial"/>
          <w:sz w:val="22"/>
          <w:szCs w:val="22"/>
        </w:rPr>
        <w:t> </w:t>
      </w:r>
    </w:p>
    <w:p w14:paraId="5C7CA2E2" w14:textId="77777777" w:rsidR="0046492E" w:rsidRPr="0046492E" w:rsidRDefault="0046492E" w:rsidP="0046492E">
      <w:pPr>
        <w:pStyle w:val="paragraph"/>
        <w:spacing w:before="0" w:beforeAutospacing="0" w:after="120" w:afterAutospacing="0" w:line="264" w:lineRule="auto"/>
        <w:textAlignment w:val="baseline"/>
        <w:rPr>
          <w:rFonts w:ascii="Segoe UI" w:hAnsi="Segoe UI" w:cs="Segoe UI"/>
          <w:sz w:val="18"/>
          <w:szCs w:val="18"/>
        </w:rPr>
      </w:pPr>
      <w:r w:rsidRPr="0046492E">
        <w:rPr>
          <w:rStyle w:val="normaltextrun"/>
          <w:rFonts w:ascii="Arial" w:hAnsi="Arial" w:cs="Arial"/>
          <w:sz w:val="22"/>
          <w:szCs w:val="22"/>
          <w:lang w:val="en-US"/>
        </w:rPr>
        <w:t>We aim to influence and set the political agenda on the issues that matter to councils so they can deliver local solutions to national problems. We fight local government’s corner, supporting councils through challenging times and focusing our efforts where we can have real impact.</w:t>
      </w:r>
      <w:r w:rsidRPr="0046492E">
        <w:rPr>
          <w:rStyle w:val="eop"/>
          <w:rFonts w:ascii="Arial" w:eastAsiaTheme="majorEastAsia" w:hAnsi="Arial" w:cs="Arial"/>
          <w:sz w:val="22"/>
          <w:szCs w:val="22"/>
        </w:rPr>
        <w:t> </w:t>
      </w:r>
    </w:p>
    <w:p w14:paraId="5C7CA2E3" w14:textId="77777777" w:rsidR="00FE7A60" w:rsidRDefault="00695405" w:rsidP="00695405">
      <w:pPr>
        <w:pStyle w:val="paragraph"/>
        <w:spacing w:before="0" w:beforeAutospacing="0" w:after="120" w:afterAutospacing="0" w:line="264" w:lineRule="auto"/>
        <w:textAlignment w:val="baseline"/>
        <w:rPr>
          <w:rStyle w:val="normaltextrun"/>
          <w:rFonts w:ascii="Arial" w:hAnsi="Arial" w:cs="Arial"/>
          <w:sz w:val="22"/>
          <w:szCs w:val="22"/>
          <w:lang w:val="en-US"/>
        </w:rPr>
      </w:pPr>
      <w:r w:rsidRPr="0046492E">
        <w:rPr>
          <w:rStyle w:val="normaltextrun"/>
          <w:rFonts w:ascii="Arial" w:hAnsi="Arial" w:cs="Arial"/>
          <w:sz w:val="22"/>
          <w:szCs w:val="22"/>
          <w:lang w:val="en-US"/>
        </w:rPr>
        <w:t>We also provide membership services to other </w:t>
      </w:r>
      <w:r w:rsidRPr="0046492E">
        <w:rPr>
          <w:rStyle w:val="spellingerror"/>
          <w:rFonts w:ascii="Arial" w:eastAsia="Arial" w:hAnsi="Arial" w:cs="Arial"/>
          <w:sz w:val="22"/>
          <w:szCs w:val="22"/>
        </w:rPr>
        <w:t>organisations</w:t>
      </w:r>
      <w:r w:rsidRPr="0046492E">
        <w:rPr>
          <w:rStyle w:val="normaltextrun"/>
          <w:rFonts w:ascii="Arial" w:hAnsi="Arial" w:cs="Arial"/>
          <w:sz w:val="22"/>
          <w:szCs w:val="22"/>
          <w:lang w:val="en-US"/>
        </w:rPr>
        <w:t> through our associate scheme, including fire and rescue authorities, national parks authorities, town councils, police &amp; crime commissioners and elected mayors of combined authorities.</w:t>
      </w:r>
    </w:p>
    <w:p w14:paraId="5C7CA2E4" w14:textId="77777777" w:rsidR="009841FB" w:rsidRDefault="009841FB" w:rsidP="00695405">
      <w:pPr>
        <w:pStyle w:val="paragraph"/>
        <w:spacing w:before="0" w:beforeAutospacing="0" w:after="120" w:afterAutospacing="0" w:line="264" w:lineRule="auto"/>
        <w:textAlignment w:val="baseline"/>
        <w:rPr>
          <w:rStyle w:val="normaltextrun"/>
          <w:rFonts w:ascii="Arial" w:hAnsi="Arial" w:cs="Arial"/>
          <w:sz w:val="22"/>
          <w:szCs w:val="22"/>
          <w:lang w:val="en-US"/>
        </w:rPr>
      </w:pPr>
    </w:p>
    <w:p w14:paraId="5C7CA2E5" w14:textId="77777777" w:rsidR="009841FB" w:rsidRDefault="009841FB" w:rsidP="00695405">
      <w:pPr>
        <w:pStyle w:val="paragraph"/>
        <w:spacing w:before="0" w:beforeAutospacing="0" w:after="120" w:afterAutospacing="0" w:line="264" w:lineRule="auto"/>
        <w:textAlignment w:val="baseline"/>
        <w:rPr>
          <w:rStyle w:val="normaltextrun"/>
          <w:rFonts w:ascii="Arial" w:hAnsi="Arial" w:cs="Arial"/>
          <w:sz w:val="22"/>
          <w:szCs w:val="22"/>
          <w:lang w:val="en-US"/>
        </w:rPr>
      </w:pPr>
    </w:p>
    <w:p w14:paraId="5C7CA2E6" w14:textId="77777777" w:rsidR="0046492E" w:rsidRDefault="0046492E" w:rsidP="00695405">
      <w:pPr>
        <w:pStyle w:val="paragraph"/>
        <w:spacing w:before="0" w:beforeAutospacing="0" w:after="120" w:afterAutospacing="0" w:line="264" w:lineRule="auto"/>
        <w:textAlignment w:val="baseline"/>
        <w:rPr>
          <w:rStyle w:val="normaltextrun"/>
          <w:rFonts w:ascii="Arial" w:hAnsi="Arial" w:cs="Arial"/>
          <w:sz w:val="22"/>
          <w:szCs w:val="22"/>
          <w:lang w:val="en-US"/>
        </w:rPr>
      </w:pPr>
    </w:p>
    <w:p w14:paraId="5C7CA2E7" w14:textId="77777777" w:rsidR="003A220F" w:rsidRPr="003A220F" w:rsidRDefault="003A220F" w:rsidP="003A220F">
      <w:pPr>
        <w:pStyle w:val="BodyText"/>
        <w:pBdr>
          <w:top w:val="single" w:sz="4" w:space="1" w:color="auto"/>
          <w:left w:val="single" w:sz="4" w:space="4" w:color="auto"/>
          <w:bottom w:val="single" w:sz="4" w:space="1" w:color="auto"/>
          <w:right w:val="single" w:sz="4" w:space="4" w:color="auto"/>
        </w:pBdr>
        <w:spacing w:before="72" w:line="265" w:lineRule="auto"/>
        <w:ind w:left="113" w:firstLine="0"/>
        <w:rPr>
          <w:b/>
          <w:iCs/>
          <w:color w:val="7030A0"/>
          <w:sz w:val="24"/>
          <w:szCs w:val="24"/>
        </w:rPr>
      </w:pPr>
      <w:r w:rsidRPr="003A220F">
        <w:rPr>
          <w:b/>
          <w:iCs/>
          <w:color w:val="7030A0"/>
          <w:sz w:val="24"/>
          <w:szCs w:val="24"/>
        </w:rPr>
        <w:t>Our vision for local government</w:t>
      </w:r>
    </w:p>
    <w:p w14:paraId="5C7CA2E8" w14:textId="77777777" w:rsidR="003A220F" w:rsidRPr="00F65EF8" w:rsidRDefault="003A220F" w:rsidP="003A220F">
      <w:pPr>
        <w:pStyle w:val="BodyText"/>
        <w:pBdr>
          <w:top w:val="single" w:sz="4" w:space="1" w:color="auto"/>
          <w:left w:val="single" w:sz="4" w:space="4" w:color="auto"/>
          <w:bottom w:val="single" w:sz="4" w:space="1" w:color="auto"/>
          <w:right w:val="single" w:sz="4" w:space="4" w:color="auto"/>
        </w:pBdr>
        <w:spacing w:before="72" w:line="265" w:lineRule="auto"/>
        <w:ind w:left="113" w:firstLine="0"/>
        <w:rPr>
          <w:i/>
          <w:iCs/>
        </w:rPr>
      </w:pPr>
      <w:r w:rsidRPr="00F65EF8">
        <w:rPr>
          <w:i/>
          <w:iCs/>
        </w:rPr>
        <w:t>Our vision for local government is one of a vibrant local democra</w:t>
      </w:r>
      <w:r w:rsidRPr="00F65EF8">
        <w:rPr>
          <w:i/>
          <w:iCs/>
          <w:spacing w:val="-3"/>
        </w:rPr>
        <w:t>c</w:t>
      </w:r>
      <w:r w:rsidRPr="00F65EF8">
        <w:rPr>
          <w:i/>
          <w:iCs/>
          <w:spacing w:val="-31"/>
        </w:rPr>
        <w:t>y</w:t>
      </w:r>
      <w:r w:rsidRPr="00F65EF8">
        <w:rPr>
          <w:i/>
          <w:iCs/>
        </w:rPr>
        <w:t xml:space="preserve">, </w:t>
      </w:r>
      <w:r w:rsidRPr="00F65EF8">
        <w:rPr>
          <w:i/>
          <w:iCs/>
          <w:spacing w:val="1"/>
        </w:rPr>
        <w:t xml:space="preserve">where </w:t>
      </w:r>
      <w:r w:rsidRPr="00F65EF8">
        <w:rPr>
          <w:i/>
          <w:iCs/>
        </w:rPr>
        <w:t xml:space="preserve">powers from </w:t>
      </w:r>
      <w:r w:rsidRPr="00F65EF8">
        <w:rPr>
          <w:i/>
          <w:iCs/>
          <w:spacing w:val="-2"/>
        </w:rPr>
        <w:t>W</w:t>
      </w:r>
      <w:r w:rsidRPr="00F65EF8">
        <w:rPr>
          <w:i/>
          <w:iCs/>
          <w:spacing w:val="-1"/>
        </w:rPr>
        <w:t>estminster</w:t>
      </w:r>
      <w:r w:rsidRPr="00F65EF8">
        <w:rPr>
          <w:i/>
          <w:iCs/>
        </w:rPr>
        <w:t xml:space="preserve"> are </w:t>
      </w:r>
      <w:r w:rsidRPr="00F65EF8">
        <w:rPr>
          <w:i/>
          <w:iCs/>
          <w:spacing w:val="-3"/>
        </w:rPr>
        <w:t>devolved</w:t>
      </w:r>
      <w:r w:rsidRPr="00F65EF8">
        <w:rPr>
          <w:i/>
          <w:iCs/>
        </w:rPr>
        <w:t xml:space="preserve"> to local </w:t>
      </w:r>
      <w:r w:rsidRPr="00F65EF8">
        <w:rPr>
          <w:i/>
          <w:iCs/>
          <w:spacing w:val="-3"/>
        </w:rPr>
        <w:t>areas,</w:t>
      </w:r>
      <w:r w:rsidRPr="00F65EF8">
        <w:rPr>
          <w:i/>
          <w:iCs/>
        </w:rPr>
        <w:t xml:space="preserve"> and </w:t>
      </w:r>
      <w:r w:rsidRPr="00F65EF8">
        <w:rPr>
          <w:i/>
          <w:iCs/>
          <w:spacing w:val="-1"/>
        </w:rPr>
        <w:t>citizens</w:t>
      </w:r>
      <w:r w:rsidRPr="00F65EF8">
        <w:rPr>
          <w:i/>
          <w:iCs/>
        </w:rPr>
        <w:t xml:space="preserve"> </w:t>
      </w:r>
      <w:r w:rsidRPr="00F65EF8">
        <w:rPr>
          <w:i/>
          <w:iCs/>
          <w:spacing w:val="-4"/>
        </w:rPr>
        <w:t>have</w:t>
      </w:r>
      <w:r w:rsidRPr="00F65EF8">
        <w:rPr>
          <w:i/>
          <w:iCs/>
        </w:rPr>
        <w:t xml:space="preserve"> a meaningful </w:t>
      </w:r>
      <w:r w:rsidRPr="00F65EF8">
        <w:rPr>
          <w:i/>
          <w:iCs/>
          <w:spacing w:val="-3"/>
        </w:rPr>
        <w:t>vote</w:t>
      </w:r>
      <w:r w:rsidRPr="00F65EF8">
        <w:rPr>
          <w:i/>
          <w:iCs/>
        </w:rPr>
        <w:t xml:space="preserve"> and real reason to participate in civic and community </w:t>
      </w:r>
      <w:r w:rsidRPr="00F65EF8">
        <w:rPr>
          <w:i/>
          <w:iCs/>
          <w:spacing w:val="-1"/>
        </w:rPr>
        <w:t>life.</w:t>
      </w:r>
    </w:p>
    <w:p w14:paraId="5C7CA2E9" w14:textId="77777777" w:rsidR="003A220F" w:rsidRPr="00F65EF8" w:rsidRDefault="003A220F" w:rsidP="003A220F">
      <w:pPr>
        <w:pStyle w:val="BodyText"/>
        <w:pBdr>
          <w:top w:val="single" w:sz="4" w:space="1" w:color="auto"/>
          <w:left w:val="single" w:sz="4" w:space="4" w:color="auto"/>
          <w:bottom w:val="single" w:sz="4" w:space="1" w:color="auto"/>
          <w:right w:val="single" w:sz="4" w:space="4" w:color="auto"/>
        </w:pBdr>
        <w:spacing w:before="160" w:line="265" w:lineRule="auto"/>
        <w:ind w:left="113" w:firstLine="0"/>
        <w:rPr>
          <w:i/>
          <w:iCs/>
        </w:rPr>
      </w:pPr>
      <w:r w:rsidRPr="00F65EF8">
        <w:rPr>
          <w:i/>
          <w:iCs/>
          <w:spacing w:val="-1"/>
        </w:rPr>
        <w:t>Economic</w:t>
      </w:r>
      <w:r w:rsidRPr="00F65EF8">
        <w:rPr>
          <w:i/>
          <w:iCs/>
        </w:rPr>
        <w:t xml:space="preserve"> growth </w:t>
      </w:r>
      <w:r w:rsidRPr="00F65EF8">
        <w:rPr>
          <w:i/>
          <w:iCs/>
          <w:spacing w:val="1"/>
        </w:rPr>
        <w:t>offers</w:t>
      </w:r>
      <w:r w:rsidRPr="00F65EF8">
        <w:rPr>
          <w:i/>
          <w:iCs/>
        </w:rPr>
        <w:t xml:space="preserve"> prosperity to </w:t>
      </w:r>
      <w:r w:rsidRPr="00F65EF8">
        <w:rPr>
          <w:i/>
          <w:iCs/>
          <w:spacing w:val="-1"/>
        </w:rPr>
        <w:t>every</w:t>
      </w:r>
      <w:r w:rsidRPr="00F65EF8">
        <w:rPr>
          <w:i/>
          <w:iCs/>
        </w:rPr>
        <w:t xml:space="preserve"> </w:t>
      </w:r>
      <w:r w:rsidRPr="00F65EF8">
        <w:rPr>
          <w:i/>
          <w:iCs/>
          <w:spacing w:val="-1"/>
        </w:rPr>
        <w:t>place,</w:t>
      </w:r>
      <w:r w:rsidRPr="00F65EF8">
        <w:rPr>
          <w:i/>
          <w:iCs/>
        </w:rPr>
        <w:t xml:space="preserve"> with well-targeted and planned </w:t>
      </w:r>
      <w:r w:rsidRPr="00F65EF8">
        <w:rPr>
          <w:i/>
          <w:iCs/>
          <w:spacing w:val="-2"/>
        </w:rPr>
        <w:t>investment</w:t>
      </w:r>
      <w:r w:rsidRPr="00F65EF8">
        <w:rPr>
          <w:i/>
          <w:iCs/>
        </w:rPr>
        <w:t xml:space="preserve"> in infrastructure, training and housing </w:t>
      </w:r>
      <w:r w:rsidRPr="00F65EF8">
        <w:rPr>
          <w:i/>
          <w:iCs/>
          <w:spacing w:val="-1"/>
        </w:rPr>
        <w:t>that</w:t>
      </w:r>
      <w:r w:rsidRPr="00F65EF8">
        <w:rPr>
          <w:i/>
          <w:iCs/>
        </w:rPr>
        <w:t xml:space="preserve"> leads to jobs and a </w:t>
      </w:r>
      <w:r w:rsidRPr="00F65EF8">
        <w:rPr>
          <w:i/>
          <w:iCs/>
          <w:spacing w:val="-1"/>
        </w:rPr>
        <w:t>supply</w:t>
      </w:r>
      <w:r w:rsidRPr="00F65EF8">
        <w:rPr>
          <w:i/>
          <w:iCs/>
        </w:rPr>
        <w:t xml:space="preserve"> of affordable </w:t>
      </w:r>
      <w:r w:rsidRPr="00F65EF8">
        <w:rPr>
          <w:i/>
          <w:iCs/>
          <w:spacing w:val="-2"/>
        </w:rPr>
        <w:t>homes.</w:t>
      </w:r>
    </w:p>
    <w:p w14:paraId="5C7CA2EA" w14:textId="77777777" w:rsidR="003A220F" w:rsidRDefault="003A220F" w:rsidP="003A220F">
      <w:pPr>
        <w:pStyle w:val="BodyText"/>
        <w:pBdr>
          <w:top w:val="single" w:sz="4" w:space="1" w:color="auto"/>
          <w:left w:val="single" w:sz="4" w:space="4" w:color="auto"/>
          <w:bottom w:val="single" w:sz="4" w:space="1" w:color="auto"/>
          <w:right w:val="single" w:sz="4" w:space="4" w:color="auto"/>
        </w:pBdr>
        <w:spacing w:before="171" w:line="265" w:lineRule="auto"/>
        <w:ind w:left="113" w:firstLine="0"/>
        <w:rPr>
          <w:i/>
          <w:iCs/>
          <w:spacing w:val="-4"/>
        </w:rPr>
      </w:pPr>
      <w:r w:rsidRPr="00F65EF8">
        <w:rPr>
          <w:i/>
          <w:iCs/>
          <w:spacing w:val="-1"/>
        </w:rPr>
        <w:t>Public</w:t>
      </w:r>
      <w:r w:rsidRPr="00F65EF8">
        <w:rPr>
          <w:i/>
          <w:iCs/>
        </w:rPr>
        <w:t xml:space="preserve"> </w:t>
      </w:r>
      <w:r w:rsidRPr="00F65EF8">
        <w:rPr>
          <w:i/>
          <w:iCs/>
          <w:spacing w:val="1"/>
        </w:rPr>
        <w:t>ser</w:t>
      </w:r>
      <w:r w:rsidRPr="00F65EF8">
        <w:rPr>
          <w:i/>
          <w:iCs/>
        </w:rPr>
        <w:t xml:space="preserve">vices </w:t>
      </w:r>
      <w:r w:rsidRPr="00F65EF8">
        <w:rPr>
          <w:i/>
          <w:iCs/>
          <w:spacing w:val="-1"/>
        </w:rPr>
        <w:t>focus</w:t>
      </w:r>
      <w:r w:rsidRPr="00F65EF8">
        <w:rPr>
          <w:i/>
          <w:iCs/>
        </w:rPr>
        <w:t xml:space="preserve"> on </w:t>
      </w:r>
      <w:r w:rsidRPr="00F65EF8">
        <w:rPr>
          <w:i/>
          <w:iCs/>
          <w:spacing w:val="-2"/>
        </w:rPr>
        <w:t>preventing</w:t>
      </w:r>
      <w:r w:rsidRPr="00F65EF8">
        <w:rPr>
          <w:i/>
          <w:iCs/>
        </w:rPr>
        <w:t xml:space="preserve"> </w:t>
      </w:r>
      <w:r w:rsidRPr="00F65EF8">
        <w:rPr>
          <w:i/>
          <w:iCs/>
          <w:spacing w:val="-1"/>
        </w:rPr>
        <w:t>problems</w:t>
      </w:r>
      <w:r w:rsidRPr="00F65EF8">
        <w:rPr>
          <w:i/>
          <w:iCs/>
        </w:rPr>
        <w:t xml:space="preserve"> </w:t>
      </w:r>
      <w:r w:rsidR="00415425">
        <w:rPr>
          <w:i/>
          <w:iCs/>
        </w:rPr>
        <w:t>as well as</w:t>
      </w:r>
      <w:r w:rsidRPr="00F65EF8">
        <w:rPr>
          <w:i/>
          <w:iCs/>
        </w:rPr>
        <w:t xml:space="preserve"> </w:t>
      </w:r>
      <w:r w:rsidRPr="00F65EF8">
        <w:rPr>
          <w:i/>
          <w:iCs/>
          <w:spacing w:val="-1"/>
        </w:rPr>
        <w:t>picking</w:t>
      </w:r>
      <w:r w:rsidRPr="00F65EF8">
        <w:rPr>
          <w:i/>
          <w:iCs/>
        </w:rPr>
        <w:t xml:space="preserve"> up the </w:t>
      </w:r>
      <w:r w:rsidRPr="00F65EF8">
        <w:rPr>
          <w:i/>
          <w:iCs/>
          <w:spacing w:val="-1"/>
        </w:rPr>
        <w:t>pieces,</w:t>
      </w:r>
      <w:r w:rsidRPr="00F65EF8">
        <w:rPr>
          <w:i/>
          <w:iCs/>
        </w:rPr>
        <w:t xml:space="preserve"> </w:t>
      </w:r>
      <w:r w:rsidRPr="00F65EF8">
        <w:rPr>
          <w:i/>
          <w:iCs/>
          <w:spacing w:val="-1"/>
        </w:rPr>
        <w:t>delivering</w:t>
      </w:r>
      <w:r w:rsidRPr="00F65EF8">
        <w:rPr>
          <w:i/>
          <w:iCs/>
        </w:rPr>
        <w:t xml:space="preserve"> </w:t>
      </w:r>
      <w:r w:rsidRPr="00F65EF8">
        <w:rPr>
          <w:i/>
          <w:iCs/>
          <w:spacing w:val="-2"/>
        </w:rPr>
        <w:t>positive</w:t>
      </w:r>
      <w:r w:rsidRPr="00F65EF8">
        <w:rPr>
          <w:i/>
          <w:iCs/>
        </w:rPr>
        <w:t xml:space="preserve"> outcomes </w:t>
      </w:r>
      <w:r w:rsidRPr="00F65EF8">
        <w:rPr>
          <w:i/>
          <w:iCs/>
          <w:spacing w:val="-2"/>
        </w:rPr>
        <w:t>for</w:t>
      </w:r>
      <w:r w:rsidRPr="00F65EF8">
        <w:rPr>
          <w:i/>
          <w:iCs/>
        </w:rPr>
        <w:t xml:space="preserve"> people of all ages</w:t>
      </w:r>
      <w:r>
        <w:rPr>
          <w:i/>
          <w:iCs/>
        </w:rPr>
        <w:t xml:space="preserve"> in an environmentally sustainable way</w:t>
      </w:r>
      <w:r w:rsidRPr="00F65EF8">
        <w:rPr>
          <w:i/>
          <w:iCs/>
          <w:spacing w:val="-1"/>
        </w:rPr>
        <w:t>.</w:t>
      </w:r>
      <w:r w:rsidRPr="00F65EF8">
        <w:rPr>
          <w:i/>
          <w:iCs/>
        </w:rPr>
        <w:t xml:space="preserve"> Joined up s</w:t>
      </w:r>
      <w:r w:rsidRPr="00F65EF8">
        <w:rPr>
          <w:i/>
          <w:iCs/>
          <w:spacing w:val="1"/>
        </w:rPr>
        <w:t>er</w:t>
      </w:r>
      <w:r w:rsidRPr="00F65EF8">
        <w:rPr>
          <w:i/>
          <w:iCs/>
        </w:rPr>
        <w:t xml:space="preserve">vices are </w:t>
      </w:r>
      <w:r w:rsidRPr="00F65EF8">
        <w:rPr>
          <w:i/>
          <w:iCs/>
          <w:spacing w:val="-1"/>
        </w:rPr>
        <w:t>built</w:t>
      </w:r>
      <w:r w:rsidRPr="00F65EF8">
        <w:rPr>
          <w:i/>
          <w:iCs/>
        </w:rPr>
        <w:t xml:space="preserve"> around people and their </w:t>
      </w:r>
      <w:r w:rsidRPr="00F65EF8">
        <w:rPr>
          <w:i/>
          <w:iCs/>
          <w:spacing w:val="-2"/>
        </w:rPr>
        <w:t>needs,</w:t>
      </w:r>
      <w:r w:rsidRPr="00F65EF8">
        <w:rPr>
          <w:i/>
          <w:iCs/>
        </w:rPr>
        <w:t xml:space="preserve"> enhancing the </w:t>
      </w:r>
      <w:r w:rsidRPr="00F65EF8">
        <w:rPr>
          <w:i/>
          <w:iCs/>
          <w:spacing w:val="-2"/>
        </w:rPr>
        <w:t>lives</w:t>
      </w:r>
      <w:r w:rsidRPr="00F65EF8">
        <w:rPr>
          <w:i/>
          <w:iCs/>
        </w:rPr>
        <w:t xml:space="preserve"> of </w:t>
      </w:r>
      <w:r w:rsidRPr="00F65EF8">
        <w:rPr>
          <w:i/>
          <w:iCs/>
          <w:spacing w:val="-1"/>
        </w:rPr>
        <w:t>individuals,</w:t>
      </w:r>
      <w:r w:rsidRPr="00F65EF8">
        <w:rPr>
          <w:i/>
          <w:iCs/>
        </w:rPr>
        <w:t xml:space="preserve"> families and </w:t>
      </w:r>
      <w:r w:rsidRPr="00F65EF8">
        <w:rPr>
          <w:i/>
          <w:iCs/>
          <w:spacing w:val="-1"/>
        </w:rPr>
        <w:t>communities</w:t>
      </w:r>
      <w:r w:rsidRPr="00F65EF8">
        <w:rPr>
          <w:i/>
          <w:iCs/>
        </w:rPr>
        <w:t xml:space="preserve"> and </w:t>
      </w:r>
      <w:r w:rsidR="00415425">
        <w:rPr>
          <w:i/>
          <w:iCs/>
        </w:rPr>
        <w:t xml:space="preserve">continuing to </w:t>
      </w:r>
      <w:r w:rsidR="00415425">
        <w:rPr>
          <w:i/>
          <w:iCs/>
          <w:spacing w:val="-2"/>
        </w:rPr>
        <w:t>make</w:t>
      </w:r>
      <w:r w:rsidRPr="00F65EF8">
        <w:rPr>
          <w:i/>
          <w:iCs/>
        </w:rPr>
        <w:t xml:space="preserve"> local areas better places to </w:t>
      </w:r>
      <w:r w:rsidRPr="00F65EF8">
        <w:rPr>
          <w:i/>
          <w:iCs/>
          <w:spacing w:val="-4"/>
        </w:rPr>
        <w:t>live</w:t>
      </w:r>
      <w:r>
        <w:rPr>
          <w:i/>
          <w:iCs/>
          <w:spacing w:val="-4"/>
        </w:rPr>
        <w:t xml:space="preserve"> now and for future generations.</w:t>
      </w:r>
    </w:p>
    <w:p w14:paraId="5C7CA2EB" w14:textId="77777777" w:rsidR="00FE7A60" w:rsidRDefault="00FE7A60" w:rsidP="00675391">
      <w:pPr>
        <w:widowControl/>
        <w:spacing w:after="160" w:line="259" w:lineRule="auto"/>
        <w:rPr>
          <w:rFonts w:ascii="Arial" w:eastAsia="Arial" w:hAnsi="Arial"/>
          <w:b/>
          <w:bCs/>
          <w:color w:val="951B81"/>
          <w:sz w:val="36"/>
          <w:szCs w:val="36"/>
        </w:rPr>
      </w:pPr>
    </w:p>
    <w:p w14:paraId="5C7CA2EC" w14:textId="77777777" w:rsidR="00675391" w:rsidRPr="00AF503A" w:rsidRDefault="004D0B56" w:rsidP="00675391">
      <w:pPr>
        <w:widowControl/>
        <w:spacing w:after="160" w:line="259" w:lineRule="auto"/>
        <w:rPr>
          <w:b/>
          <w:bCs/>
          <w:sz w:val="36"/>
          <w:szCs w:val="36"/>
        </w:rPr>
      </w:pPr>
      <w:r w:rsidRPr="00AF503A">
        <w:rPr>
          <w:rFonts w:ascii="Arial" w:eastAsia="Arial" w:hAnsi="Arial"/>
          <w:b/>
          <w:bCs/>
          <w:color w:val="951B81"/>
          <w:sz w:val="36"/>
          <w:szCs w:val="36"/>
        </w:rPr>
        <w:t>O</w:t>
      </w:r>
      <w:r w:rsidR="00675391" w:rsidRPr="00AF503A">
        <w:rPr>
          <w:rFonts w:ascii="Arial" w:eastAsia="Arial" w:hAnsi="Arial"/>
          <w:b/>
          <w:bCs/>
          <w:color w:val="951B81"/>
          <w:sz w:val="36"/>
          <w:szCs w:val="36"/>
        </w:rPr>
        <w:t xml:space="preserve">ur </w:t>
      </w:r>
      <w:r w:rsidR="00DD1987" w:rsidRPr="00AF503A">
        <w:rPr>
          <w:rFonts w:ascii="Arial" w:eastAsia="Arial" w:hAnsi="Arial"/>
          <w:b/>
          <w:bCs/>
          <w:color w:val="951B81"/>
          <w:sz w:val="36"/>
          <w:szCs w:val="36"/>
        </w:rPr>
        <w:t>purpose and priorities</w:t>
      </w:r>
    </w:p>
    <w:p w14:paraId="5C7CA2ED" w14:textId="77777777" w:rsidR="00675391" w:rsidRDefault="00675391" w:rsidP="002966F3">
      <w:pPr>
        <w:pStyle w:val="Heading4"/>
        <w:spacing w:before="0" w:line="257" w:lineRule="auto"/>
        <w:ind w:left="0"/>
        <w:rPr>
          <w:sz w:val="22"/>
          <w:szCs w:val="22"/>
        </w:rPr>
      </w:pPr>
    </w:p>
    <w:p w14:paraId="5C7CA2EE" w14:textId="77777777" w:rsidR="002960BE" w:rsidRDefault="00A90366" w:rsidP="002966F3">
      <w:pPr>
        <w:pStyle w:val="Heading4"/>
        <w:spacing w:before="0" w:line="257" w:lineRule="auto"/>
        <w:ind w:left="0"/>
        <w:rPr>
          <w:sz w:val="22"/>
          <w:szCs w:val="22"/>
        </w:rPr>
      </w:pPr>
      <w:r>
        <w:rPr>
          <w:sz w:val="22"/>
          <w:szCs w:val="22"/>
        </w:rPr>
        <w:t xml:space="preserve">Our work </w:t>
      </w:r>
      <w:r w:rsidR="004E0CD1">
        <w:rPr>
          <w:sz w:val="22"/>
          <w:szCs w:val="22"/>
        </w:rPr>
        <w:t xml:space="preserve">on behalf of local government </w:t>
      </w:r>
      <w:r w:rsidR="00153C42">
        <w:rPr>
          <w:sz w:val="22"/>
          <w:szCs w:val="22"/>
        </w:rPr>
        <w:t xml:space="preserve">falls </w:t>
      </w:r>
      <w:r w:rsidR="004E0CD1">
        <w:rPr>
          <w:sz w:val="22"/>
          <w:szCs w:val="22"/>
        </w:rPr>
        <w:t>under</w:t>
      </w:r>
      <w:r w:rsidR="00153C42">
        <w:rPr>
          <w:sz w:val="22"/>
          <w:szCs w:val="22"/>
        </w:rPr>
        <w:t xml:space="preserve"> </w:t>
      </w:r>
      <w:r w:rsidR="00D44655">
        <w:rPr>
          <w:sz w:val="22"/>
          <w:szCs w:val="22"/>
        </w:rPr>
        <w:t xml:space="preserve">two overarching </w:t>
      </w:r>
      <w:r w:rsidR="004E0CD1">
        <w:rPr>
          <w:sz w:val="22"/>
          <w:szCs w:val="22"/>
        </w:rPr>
        <w:t>themes</w:t>
      </w:r>
    </w:p>
    <w:p w14:paraId="5C7CA2EF" w14:textId="77777777" w:rsidR="00A45DD0" w:rsidRDefault="00A45DD0" w:rsidP="002966F3">
      <w:pPr>
        <w:pStyle w:val="Heading4"/>
        <w:spacing w:before="0" w:line="257" w:lineRule="auto"/>
        <w:ind w:left="0"/>
        <w:rPr>
          <w:sz w:val="22"/>
          <w:szCs w:val="22"/>
        </w:rPr>
      </w:pPr>
    </w:p>
    <w:p w14:paraId="5C7CA2F0" w14:textId="77777777" w:rsidR="00A45DD0" w:rsidRDefault="005F2E60" w:rsidP="005F2E60">
      <w:pPr>
        <w:pStyle w:val="Heading4"/>
        <w:spacing w:before="0" w:after="120" w:line="257" w:lineRule="auto"/>
        <w:ind w:left="0"/>
        <w:rPr>
          <w:sz w:val="22"/>
          <w:szCs w:val="22"/>
        </w:rPr>
      </w:pPr>
      <w:r>
        <w:rPr>
          <w:b/>
          <w:sz w:val="22"/>
          <w:szCs w:val="22"/>
        </w:rPr>
        <w:t>N</w:t>
      </w:r>
      <w:r w:rsidR="00A45DD0" w:rsidRPr="00A45DD0">
        <w:rPr>
          <w:b/>
          <w:sz w:val="22"/>
          <w:szCs w:val="22"/>
        </w:rPr>
        <w:t>ational voice of local government</w:t>
      </w:r>
      <w:r w:rsidR="00A45DD0">
        <w:rPr>
          <w:sz w:val="22"/>
          <w:szCs w:val="22"/>
        </w:rPr>
        <w:t xml:space="preserve"> – we campaign </w:t>
      </w:r>
      <w:r>
        <w:rPr>
          <w:sz w:val="22"/>
          <w:szCs w:val="22"/>
        </w:rPr>
        <w:t>to</w:t>
      </w:r>
      <w:r w:rsidR="00A45DD0">
        <w:rPr>
          <w:sz w:val="22"/>
          <w:szCs w:val="22"/>
        </w:rPr>
        <w:t xml:space="preserve"> influence the political agenda</w:t>
      </w:r>
      <w:r>
        <w:rPr>
          <w:sz w:val="22"/>
          <w:szCs w:val="22"/>
        </w:rPr>
        <w:t xml:space="preserve"> and secure funding and powers</w:t>
      </w:r>
      <w:r w:rsidR="00A45DD0">
        <w:rPr>
          <w:sz w:val="22"/>
          <w:szCs w:val="22"/>
        </w:rPr>
        <w:t xml:space="preserve"> on behalf of councils and we promote and defend the reputation of the sector</w:t>
      </w:r>
    </w:p>
    <w:p w14:paraId="5C7CA2F1" w14:textId="77777777" w:rsidR="00BA65E0" w:rsidRDefault="00A45DD0" w:rsidP="00BA65E0">
      <w:pPr>
        <w:pStyle w:val="Heading4"/>
        <w:spacing w:before="0" w:after="120" w:line="257" w:lineRule="auto"/>
        <w:ind w:left="0"/>
        <w:rPr>
          <w:rFonts w:cs="Arial"/>
          <w:spacing w:val="-1"/>
          <w:sz w:val="22"/>
          <w:szCs w:val="22"/>
        </w:rPr>
      </w:pPr>
      <w:r w:rsidRPr="00A45DD0">
        <w:rPr>
          <w:b/>
          <w:sz w:val="22"/>
          <w:szCs w:val="22"/>
        </w:rPr>
        <w:t>Supporting councils</w:t>
      </w:r>
      <w:r>
        <w:rPr>
          <w:sz w:val="22"/>
          <w:szCs w:val="22"/>
        </w:rPr>
        <w:t xml:space="preserve"> - we support councils continuously to improve and </w:t>
      </w:r>
      <w:r w:rsidRPr="005F2E60">
        <w:rPr>
          <w:sz w:val="22"/>
          <w:szCs w:val="22"/>
        </w:rPr>
        <w:t>innovate</w:t>
      </w:r>
      <w:r w:rsidR="005F2E60" w:rsidRPr="005F2E60">
        <w:rPr>
          <w:rFonts w:cs="Arial"/>
          <w:spacing w:val="-1"/>
          <w:sz w:val="22"/>
          <w:szCs w:val="22"/>
        </w:rPr>
        <w:t xml:space="preserve"> </w:t>
      </w:r>
      <w:r w:rsidR="00BA65E0">
        <w:rPr>
          <w:rFonts w:cs="Arial"/>
          <w:spacing w:val="-1"/>
          <w:sz w:val="22"/>
          <w:szCs w:val="22"/>
        </w:rPr>
        <w:t>through our</w:t>
      </w:r>
      <w:r w:rsidR="005F2E60">
        <w:rPr>
          <w:rFonts w:cs="Arial"/>
          <w:spacing w:val="-1"/>
          <w:sz w:val="22"/>
          <w:szCs w:val="22"/>
        </w:rPr>
        <w:t xml:space="preserve"> programme of practical peer based support underpinned by strong local leadership</w:t>
      </w:r>
      <w:r w:rsidR="00BA65E0">
        <w:rPr>
          <w:rFonts w:cs="Arial"/>
          <w:spacing w:val="-1"/>
          <w:sz w:val="22"/>
          <w:szCs w:val="22"/>
        </w:rPr>
        <w:t>,</w:t>
      </w:r>
      <w:r w:rsidR="00BA65E0" w:rsidRPr="00BA65E0">
        <w:rPr>
          <w:rFonts w:cs="Arial"/>
          <w:spacing w:val="-1"/>
          <w:sz w:val="22"/>
          <w:szCs w:val="22"/>
        </w:rPr>
        <w:t xml:space="preserve"> </w:t>
      </w:r>
      <w:r w:rsidR="00BA65E0">
        <w:rPr>
          <w:rFonts w:cs="Arial"/>
          <w:spacing w:val="-1"/>
          <w:sz w:val="22"/>
          <w:szCs w:val="22"/>
        </w:rPr>
        <w:t>through our support for collective legal actions and through our service delivery partnerships.</w:t>
      </w:r>
    </w:p>
    <w:p w14:paraId="5C7CA2F2" w14:textId="77777777" w:rsidR="00D44655" w:rsidRDefault="00D44655" w:rsidP="00D44655">
      <w:pPr>
        <w:pStyle w:val="Heading4"/>
        <w:spacing w:before="0" w:after="120" w:line="257" w:lineRule="auto"/>
        <w:ind w:left="0"/>
        <w:jc w:val="center"/>
        <w:rPr>
          <w:rFonts w:cs="Arial"/>
          <w:spacing w:val="-1"/>
          <w:sz w:val="22"/>
          <w:szCs w:val="22"/>
        </w:rPr>
      </w:pPr>
      <w:r>
        <w:rPr>
          <w:rFonts w:cs="Arial"/>
          <w:spacing w:val="-1"/>
          <w:sz w:val="22"/>
          <w:szCs w:val="22"/>
        </w:rPr>
        <w:t>********************************************</w:t>
      </w:r>
    </w:p>
    <w:p w14:paraId="5C7CA2F3" w14:textId="77777777" w:rsidR="00153C42" w:rsidRPr="00D44655" w:rsidRDefault="00D44655" w:rsidP="00D44655">
      <w:pPr>
        <w:pStyle w:val="Heading4"/>
        <w:spacing w:before="0" w:after="120" w:line="257" w:lineRule="auto"/>
        <w:ind w:left="0"/>
        <w:rPr>
          <w:rFonts w:cs="Arial"/>
          <w:spacing w:val="-1"/>
          <w:sz w:val="22"/>
          <w:szCs w:val="22"/>
        </w:rPr>
      </w:pPr>
      <w:r>
        <w:rPr>
          <w:rFonts w:cs="Arial"/>
          <w:b/>
          <w:spacing w:val="-1"/>
          <w:sz w:val="22"/>
          <w:szCs w:val="22"/>
        </w:rPr>
        <w:t>Our business</w:t>
      </w:r>
      <w:r w:rsidR="00675391">
        <w:rPr>
          <w:rFonts w:cs="Arial"/>
          <w:spacing w:val="-1"/>
          <w:sz w:val="22"/>
          <w:szCs w:val="22"/>
        </w:rPr>
        <w:t xml:space="preserve"> –</w:t>
      </w:r>
      <w:r>
        <w:rPr>
          <w:rFonts w:cs="Arial"/>
          <w:spacing w:val="-1"/>
          <w:sz w:val="22"/>
          <w:szCs w:val="22"/>
        </w:rPr>
        <w:t xml:space="preserve"> underpinning our work on behalf of councils </w:t>
      </w:r>
      <w:r>
        <w:rPr>
          <w:spacing w:val="-3"/>
          <w:sz w:val="22"/>
          <w:szCs w:val="22"/>
        </w:rPr>
        <w:t xml:space="preserve">is an efficient, </w:t>
      </w:r>
      <w:r w:rsidR="00BA65E0">
        <w:rPr>
          <w:spacing w:val="-3"/>
          <w:sz w:val="22"/>
          <w:szCs w:val="22"/>
        </w:rPr>
        <w:t xml:space="preserve">cost effective </w:t>
      </w:r>
      <w:r>
        <w:rPr>
          <w:spacing w:val="-3"/>
          <w:sz w:val="22"/>
          <w:szCs w:val="22"/>
        </w:rPr>
        <w:t>and forward-thinking business</w:t>
      </w:r>
      <w:r w:rsidR="00BA65E0">
        <w:rPr>
          <w:spacing w:val="-3"/>
          <w:sz w:val="22"/>
          <w:szCs w:val="22"/>
        </w:rPr>
        <w:t xml:space="preserve">; we </w:t>
      </w:r>
      <w:r w:rsidR="00153C42" w:rsidRPr="00695405">
        <w:rPr>
          <w:spacing w:val="-3"/>
          <w:sz w:val="22"/>
          <w:szCs w:val="22"/>
        </w:rPr>
        <w:t xml:space="preserve">are </w:t>
      </w:r>
      <w:r w:rsidR="00695405">
        <w:rPr>
          <w:spacing w:val="-3"/>
          <w:sz w:val="22"/>
          <w:szCs w:val="22"/>
        </w:rPr>
        <w:t xml:space="preserve">politically led, </w:t>
      </w:r>
      <w:r w:rsidR="00153C42" w:rsidRPr="00695405">
        <w:rPr>
          <w:spacing w:val="-3"/>
          <w:sz w:val="22"/>
          <w:szCs w:val="22"/>
        </w:rPr>
        <w:t>committed</w:t>
      </w:r>
      <w:r w:rsidR="00695405">
        <w:rPr>
          <w:spacing w:val="-3"/>
          <w:sz w:val="22"/>
          <w:szCs w:val="22"/>
        </w:rPr>
        <w:t xml:space="preserve"> to equalities and diversity and</w:t>
      </w:r>
      <w:r w:rsidR="00153C42" w:rsidRPr="00695405">
        <w:rPr>
          <w:spacing w:val="-3"/>
          <w:sz w:val="22"/>
          <w:szCs w:val="22"/>
        </w:rPr>
        <w:t xml:space="preserve"> </w:t>
      </w:r>
      <w:r w:rsidR="00695405">
        <w:rPr>
          <w:spacing w:val="-3"/>
          <w:sz w:val="22"/>
          <w:szCs w:val="22"/>
        </w:rPr>
        <w:t>we aim to operate</w:t>
      </w:r>
      <w:r w:rsidR="00153C42" w:rsidRPr="00695405">
        <w:rPr>
          <w:spacing w:val="-3"/>
          <w:sz w:val="22"/>
          <w:szCs w:val="22"/>
        </w:rPr>
        <w:t xml:space="preserve"> in an environmentally and financially sustainable way. </w:t>
      </w:r>
    </w:p>
    <w:p w14:paraId="5C7CA2F4" w14:textId="77777777" w:rsidR="00675391" w:rsidRPr="00AC0C56" w:rsidRDefault="00675391" w:rsidP="005F2E60">
      <w:pPr>
        <w:pStyle w:val="Heading4"/>
        <w:spacing w:before="0" w:after="120" w:line="257" w:lineRule="auto"/>
        <w:ind w:left="0"/>
        <w:rPr>
          <w:rFonts w:cs="Arial"/>
          <w:sz w:val="22"/>
          <w:szCs w:val="22"/>
        </w:rPr>
      </w:pPr>
    </w:p>
    <w:p w14:paraId="5C7CA2F5" w14:textId="77777777" w:rsidR="00AC0C56" w:rsidRPr="00AC0C56" w:rsidRDefault="00841F5D" w:rsidP="00AC0C56">
      <w:pPr>
        <w:widowControl/>
        <w:spacing w:after="160" w:line="259" w:lineRule="auto"/>
        <w:rPr>
          <w:rFonts w:ascii="Arial" w:hAnsi="Arial" w:cs="Arial"/>
        </w:rPr>
      </w:pPr>
      <w:r w:rsidRPr="00AC0C56">
        <w:rPr>
          <w:rFonts w:ascii="Arial" w:hAnsi="Arial" w:cs="Arial"/>
        </w:rPr>
        <w:t xml:space="preserve">This 3-year rolling business plan sets out </w:t>
      </w:r>
      <w:r w:rsidR="00D44655" w:rsidRPr="00AC0C56">
        <w:rPr>
          <w:rFonts w:ascii="Arial" w:hAnsi="Arial" w:cs="Arial"/>
        </w:rPr>
        <w:t xml:space="preserve">our key priorities </w:t>
      </w:r>
      <w:r w:rsidR="004E0CD1">
        <w:rPr>
          <w:rFonts w:ascii="Arial" w:hAnsi="Arial" w:cs="Arial"/>
        </w:rPr>
        <w:t>and commitments</w:t>
      </w:r>
      <w:r w:rsidR="00B50EF8" w:rsidRPr="00AC0C56">
        <w:rPr>
          <w:rFonts w:ascii="Arial" w:hAnsi="Arial" w:cs="Arial"/>
        </w:rPr>
        <w:t xml:space="preserve"> and </w:t>
      </w:r>
      <w:r w:rsidR="00AC0C56" w:rsidRPr="00AC0C56">
        <w:rPr>
          <w:rFonts w:ascii="Arial" w:hAnsi="Arial" w:cs="Arial"/>
        </w:rPr>
        <w:t>demonstrates</w:t>
      </w:r>
      <w:r w:rsidR="00B50EF8" w:rsidRPr="00AC0C56">
        <w:rPr>
          <w:rFonts w:ascii="Arial" w:hAnsi="Arial" w:cs="Arial"/>
        </w:rPr>
        <w:t xml:space="preserve"> how </w:t>
      </w:r>
      <w:r w:rsidR="004E0CD1">
        <w:rPr>
          <w:rFonts w:ascii="Arial" w:hAnsi="Arial" w:cs="Arial"/>
        </w:rPr>
        <w:t>our</w:t>
      </w:r>
      <w:r w:rsidR="00B50EF8" w:rsidRPr="00AC0C56">
        <w:rPr>
          <w:rFonts w:ascii="Arial" w:hAnsi="Arial" w:cs="Arial"/>
        </w:rPr>
        <w:t xml:space="preserve"> work will contribu</w:t>
      </w:r>
      <w:r w:rsidR="00AC0C56" w:rsidRPr="00AC0C56">
        <w:rPr>
          <w:rFonts w:ascii="Arial" w:hAnsi="Arial" w:cs="Arial"/>
        </w:rPr>
        <w:t>te to the delivery of the UN’s Sustainable Development G</w:t>
      </w:r>
      <w:r w:rsidR="00B50EF8" w:rsidRPr="00AC0C56">
        <w:rPr>
          <w:rFonts w:ascii="Arial" w:hAnsi="Arial" w:cs="Arial"/>
        </w:rPr>
        <w:t>oals</w:t>
      </w:r>
      <w:r w:rsidR="00AC0C56" w:rsidRPr="00AC0C56">
        <w:rPr>
          <w:rFonts w:ascii="Arial" w:hAnsi="Arial" w:cs="Arial"/>
        </w:rPr>
        <w:t xml:space="preserve"> (SDGs)</w:t>
      </w:r>
      <w:r w:rsidRPr="00AC0C56">
        <w:rPr>
          <w:rFonts w:ascii="Arial" w:hAnsi="Arial" w:cs="Arial"/>
        </w:rPr>
        <w:t>.</w:t>
      </w:r>
      <w:r w:rsidR="00AC0C56" w:rsidRPr="00AC0C56">
        <w:rPr>
          <w:rFonts w:ascii="Arial" w:hAnsi="Arial" w:cs="Arial"/>
        </w:rPr>
        <w:t xml:space="preserve"> </w:t>
      </w:r>
    </w:p>
    <w:p w14:paraId="5C7CA2F6" w14:textId="77777777" w:rsidR="004D0B56" w:rsidRDefault="004D0B56" w:rsidP="004D0B56">
      <w:pPr>
        <w:spacing w:after="120" w:line="264" w:lineRule="auto"/>
        <w:ind w:left="113"/>
        <w:rPr>
          <w:rStyle w:val="normaltextrun"/>
          <w:rFonts w:ascii="Arial" w:eastAsia="Times New Roman" w:hAnsi="Arial" w:cs="Arial"/>
          <w:lang w:eastAsia="en-GB"/>
        </w:rPr>
      </w:pPr>
    </w:p>
    <w:p w14:paraId="5C7CA2F7" w14:textId="77777777" w:rsidR="002960BE" w:rsidRPr="004D0B56" w:rsidRDefault="00564744" w:rsidP="004D0B56">
      <w:pPr>
        <w:widowControl/>
        <w:spacing w:after="160" w:line="259" w:lineRule="auto"/>
        <w:rPr>
          <w:b/>
          <w:color w:val="951B81"/>
          <w:spacing w:val="-1"/>
          <w:sz w:val="48"/>
          <w:szCs w:val="48"/>
        </w:rPr>
      </w:pPr>
      <w:r>
        <w:rPr>
          <w:b/>
          <w:color w:val="951B81"/>
          <w:sz w:val="36"/>
          <w:szCs w:val="36"/>
        </w:rPr>
        <w:br w:type="page"/>
      </w:r>
      <w:r w:rsidR="002960BE" w:rsidRPr="004D0B56">
        <w:rPr>
          <w:b/>
          <w:color w:val="951B81"/>
          <w:sz w:val="52"/>
          <w:szCs w:val="48"/>
        </w:rPr>
        <w:lastRenderedPageBreak/>
        <w:t>T</w:t>
      </w:r>
      <w:r w:rsidR="00642D65" w:rsidRPr="004D0B56">
        <w:rPr>
          <w:b/>
          <w:color w:val="951B81"/>
          <w:sz w:val="52"/>
          <w:szCs w:val="48"/>
        </w:rPr>
        <w:t>he</w:t>
      </w:r>
      <w:r w:rsidR="00642D65" w:rsidRPr="004D0B56">
        <w:rPr>
          <w:b/>
          <w:color w:val="951B81"/>
          <w:spacing w:val="-2"/>
          <w:sz w:val="52"/>
          <w:szCs w:val="48"/>
        </w:rPr>
        <w:t xml:space="preserve"> </w:t>
      </w:r>
      <w:r w:rsidR="00642D65" w:rsidRPr="004D0B56">
        <w:rPr>
          <w:b/>
          <w:color w:val="951B81"/>
          <w:spacing w:val="-1"/>
          <w:sz w:val="52"/>
          <w:szCs w:val="48"/>
        </w:rPr>
        <w:t>national</w:t>
      </w:r>
      <w:r w:rsidR="00642D65" w:rsidRPr="004D0B56">
        <w:rPr>
          <w:b/>
          <w:color w:val="951B81"/>
          <w:spacing w:val="22"/>
          <w:sz w:val="52"/>
          <w:szCs w:val="48"/>
        </w:rPr>
        <w:t xml:space="preserve"> </w:t>
      </w:r>
      <w:r w:rsidR="00642D65" w:rsidRPr="004D0B56">
        <w:rPr>
          <w:b/>
          <w:color w:val="951B81"/>
          <w:sz w:val="52"/>
          <w:szCs w:val="48"/>
        </w:rPr>
        <w:t>voice</w:t>
      </w:r>
      <w:r w:rsidR="00642D65" w:rsidRPr="004D0B56">
        <w:rPr>
          <w:b/>
          <w:color w:val="951B81"/>
          <w:spacing w:val="-2"/>
          <w:sz w:val="52"/>
          <w:szCs w:val="48"/>
        </w:rPr>
        <w:t xml:space="preserve"> </w:t>
      </w:r>
      <w:r w:rsidR="004D0B56" w:rsidRPr="004D0B56">
        <w:rPr>
          <w:b/>
          <w:color w:val="951B81"/>
          <w:spacing w:val="-1"/>
          <w:sz w:val="52"/>
          <w:szCs w:val="48"/>
        </w:rPr>
        <w:t>of local government</w:t>
      </w:r>
      <w:r w:rsidR="00642D65" w:rsidRPr="004D0B56">
        <w:rPr>
          <w:b/>
          <w:color w:val="951B81"/>
          <w:spacing w:val="-1"/>
          <w:sz w:val="52"/>
          <w:szCs w:val="48"/>
        </w:rPr>
        <w:t xml:space="preserve"> </w:t>
      </w:r>
    </w:p>
    <w:p w14:paraId="5C7CA2F8" w14:textId="77777777" w:rsidR="00642812" w:rsidRDefault="00642812" w:rsidP="00642812">
      <w:pPr>
        <w:pStyle w:val="Heading4"/>
        <w:spacing w:before="0" w:line="257" w:lineRule="auto"/>
        <w:rPr>
          <w:i/>
          <w:sz w:val="22"/>
          <w:szCs w:val="22"/>
        </w:rPr>
      </w:pPr>
      <w:r>
        <w:rPr>
          <w:i/>
          <w:sz w:val="22"/>
          <w:szCs w:val="22"/>
        </w:rPr>
        <w:t>W</w:t>
      </w:r>
      <w:r w:rsidRPr="00642812">
        <w:rPr>
          <w:i/>
          <w:sz w:val="22"/>
          <w:szCs w:val="22"/>
        </w:rPr>
        <w:t xml:space="preserve">e </w:t>
      </w:r>
      <w:r w:rsidR="00CB62A9">
        <w:rPr>
          <w:i/>
          <w:sz w:val="22"/>
          <w:szCs w:val="22"/>
        </w:rPr>
        <w:t xml:space="preserve">lobby and </w:t>
      </w:r>
      <w:r w:rsidRPr="00642812">
        <w:rPr>
          <w:i/>
          <w:sz w:val="22"/>
          <w:szCs w:val="22"/>
        </w:rPr>
        <w:t>campaign to influence the political agenda and secure funding and powers on behalf of councils and we promote and defend the reputation of the sector</w:t>
      </w:r>
    </w:p>
    <w:p w14:paraId="5C7CA2F9" w14:textId="77777777" w:rsidR="00415425" w:rsidRDefault="00415425" w:rsidP="00642812">
      <w:pPr>
        <w:pStyle w:val="Heading4"/>
        <w:spacing w:before="0" w:line="257" w:lineRule="auto"/>
        <w:rPr>
          <w:i/>
          <w:sz w:val="22"/>
          <w:szCs w:val="22"/>
        </w:rPr>
      </w:pPr>
    </w:p>
    <w:p w14:paraId="5C7CA2FA" w14:textId="77777777" w:rsidR="00415425" w:rsidRPr="00415425" w:rsidRDefault="00415425" w:rsidP="009841FB">
      <w:pPr>
        <w:pStyle w:val="Heading4"/>
        <w:spacing w:before="0" w:line="257" w:lineRule="auto"/>
        <w:ind w:left="0" w:firstLine="113"/>
        <w:rPr>
          <w:i/>
          <w:sz w:val="22"/>
          <w:szCs w:val="22"/>
        </w:rPr>
      </w:pPr>
      <w:r w:rsidRPr="00415425">
        <w:rPr>
          <w:i/>
          <w:sz w:val="22"/>
          <w:szCs w:val="22"/>
        </w:rPr>
        <w:t xml:space="preserve">Over the next 12 months we will focus on the six </w:t>
      </w:r>
      <w:r>
        <w:rPr>
          <w:i/>
          <w:sz w:val="22"/>
          <w:szCs w:val="22"/>
        </w:rPr>
        <w:t>areas</w:t>
      </w:r>
      <w:r w:rsidRPr="00415425">
        <w:rPr>
          <w:i/>
          <w:sz w:val="22"/>
          <w:szCs w:val="22"/>
        </w:rPr>
        <w:t xml:space="preserve"> that </w:t>
      </w:r>
      <w:r w:rsidR="007675A1">
        <w:rPr>
          <w:i/>
          <w:sz w:val="22"/>
          <w:szCs w:val="22"/>
        </w:rPr>
        <w:t>councils tell us</w:t>
      </w:r>
      <w:r w:rsidRPr="00415425">
        <w:rPr>
          <w:i/>
          <w:sz w:val="22"/>
          <w:szCs w:val="22"/>
        </w:rPr>
        <w:t xml:space="preserve"> matter most to </w:t>
      </w:r>
      <w:r w:rsidR="007675A1">
        <w:rPr>
          <w:i/>
          <w:sz w:val="22"/>
          <w:szCs w:val="22"/>
        </w:rPr>
        <w:t>them</w:t>
      </w:r>
      <w:r w:rsidRPr="00415425">
        <w:rPr>
          <w:i/>
          <w:sz w:val="22"/>
          <w:szCs w:val="22"/>
        </w:rPr>
        <w:t>:</w:t>
      </w:r>
    </w:p>
    <w:p w14:paraId="5C7CA2FB" w14:textId="77777777" w:rsidR="00415425" w:rsidRDefault="00415425" w:rsidP="00415425">
      <w:pPr>
        <w:pStyle w:val="Heading4"/>
        <w:spacing w:before="0" w:line="257" w:lineRule="auto"/>
        <w:ind w:left="0"/>
        <w:rPr>
          <w:sz w:val="22"/>
          <w:szCs w:val="22"/>
        </w:rPr>
      </w:pPr>
      <w:r>
        <w:rPr>
          <w:sz w:val="22"/>
          <w:szCs w:val="22"/>
        </w:rPr>
        <w:t xml:space="preserve"> </w:t>
      </w:r>
    </w:p>
    <w:p w14:paraId="5C7CA2FC" w14:textId="77777777" w:rsidR="00415425" w:rsidRPr="00A45DD0" w:rsidRDefault="00415425" w:rsidP="00415425">
      <w:pPr>
        <w:spacing w:after="120" w:line="264" w:lineRule="auto"/>
        <w:ind w:left="113"/>
        <w:rPr>
          <w:rFonts w:ascii="Arial" w:hAnsi="Arial" w:cs="Arial"/>
          <w:b/>
          <w:sz w:val="24"/>
          <w:szCs w:val="24"/>
        </w:rPr>
      </w:pPr>
      <w:r w:rsidRPr="00A45DD0">
        <w:rPr>
          <w:rFonts w:ascii="Arial" w:hAnsi="Arial" w:cs="Arial"/>
          <w:b/>
          <w:color w:val="951B81"/>
          <w:sz w:val="24"/>
          <w:szCs w:val="24"/>
        </w:rPr>
        <w:t>Funding for local government</w:t>
      </w:r>
      <w:r w:rsidRPr="00A45DD0">
        <w:rPr>
          <w:rFonts w:ascii="Arial" w:hAnsi="Arial" w:cs="Arial"/>
          <w:b/>
          <w:sz w:val="24"/>
          <w:szCs w:val="24"/>
        </w:rPr>
        <w:t> </w:t>
      </w:r>
    </w:p>
    <w:p w14:paraId="5C7CA2FD" w14:textId="77777777" w:rsidR="00415425" w:rsidRPr="00A45DD0" w:rsidRDefault="00415425" w:rsidP="00415425">
      <w:pPr>
        <w:widowControl/>
        <w:spacing w:after="120" w:line="264" w:lineRule="auto"/>
        <w:ind w:left="113"/>
        <w:textAlignment w:val="baseline"/>
        <w:rPr>
          <w:rFonts w:ascii="Arial" w:eastAsia="Times New Roman" w:hAnsi="Arial" w:cs="Arial"/>
          <w:lang w:eastAsia="en-GB"/>
        </w:rPr>
      </w:pPr>
      <w:r w:rsidRPr="00A45DD0">
        <w:rPr>
          <w:rFonts w:ascii="Arial" w:eastAsia="Times New Roman" w:hAnsi="Arial" w:cs="Arial"/>
          <w:lang w:eastAsia="en-GB"/>
        </w:rPr>
        <w:t>Fair and sustainable funding enables councils to plan and deliver essential public services beyond the short term, to raise more funds locally and to promote greater collective working across local public services.</w:t>
      </w:r>
    </w:p>
    <w:p w14:paraId="5C7CA2FE" w14:textId="77777777" w:rsidR="00415425" w:rsidRPr="00446325" w:rsidRDefault="00415425" w:rsidP="00415425">
      <w:pPr>
        <w:pStyle w:val="Heading2"/>
        <w:spacing w:before="0" w:after="120" w:line="264" w:lineRule="auto"/>
        <w:ind w:left="113"/>
        <w:rPr>
          <w:rFonts w:ascii="Arial" w:eastAsia="Times New Roman" w:hAnsi="Arial" w:cs="Arial"/>
          <w:b/>
          <w:color w:val="951B81"/>
          <w:sz w:val="24"/>
          <w:szCs w:val="24"/>
          <w:lang w:eastAsia="en-GB"/>
        </w:rPr>
      </w:pPr>
      <w:r w:rsidRPr="00446325">
        <w:rPr>
          <w:rFonts w:ascii="Arial" w:eastAsia="Times New Roman" w:hAnsi="Arial" w:cs="Arial"/>
          <w:b/>
          <w:color w:val="951B81"/>
          <w:sz w:val="24"/>
          <w:szCs w:val="24"/>
          <w:lang w:eastAsia="en-GB"/>
        </w:rPr>
        <w:t>Adult social care, health and wellbeing</w:t>
      </w:r>
    </w:p>
    <w:p w14:paraId="5C7CA2FF" w14:textId="77777777" w:rsidR="00415425" w:rsidRDefault="00415425" w:rsidP="00415425">
      <w:pPr>
        <w:pStyle w:val="Heading4"/>
        <w:spacing w:before="0" w:after="120" w:line="264" w:lineRule="auto"/>
        <w:rPr>
          <w:rFonts w:cs="Arial"/>
          <w:spacing w:val="-1"/>
          <w:sz w:val="22"/>
          <w:szCs w:val="22"/>
        </w:rPr>
      </w:pPr>
      <w:r w:rsidRPr="00446325">
        <w:rPr>
          <w:rFonts w:cs="Arial"/>
          <w:spacing w:val="-1"/>
          <w:sz w:val="22"/>
          <w:szCs w:val="22"/>
        </w:rPr>
        <w:t xml:space="preserve">Sustainable funding and better integration with health services enable councils to continue to support people to live safe, healthy, active, independent lives and to promote wellbeing and resilience for all ages.  </w:t>
      </w:r>
    </w:p>
    <w:p w14:paraId="5C7CA300" w14:textId="77777777" w:rsidR="00415425" w:rsidRPr="00A45DD0" w:rsidRDefault="00415425" w:rsidP="00415425">
      <w:pPr>
        <w:widowControl/>
        <w:spacing w:after="120" w:line="264" w:lineRule="auto"/>
        <w:ind w:left="113"/>
        <w:textAlignment w:val="baseline"/>
        <w:rPr>
          <w:rFonts w:ascii="Arial" w:eastAsia="Times New Roman" w:hAnsi="Arial" w:cs="Arial"/>
          <w:b/>
          <w:color w:val="951B81"/>
          <w:sz w:val="24"/>
          <w:szCs w:val="24"/>
          <w:lang w:eastAsia="en-GB"/>
        </w:rPr>
      </w:pPr>
      <w:r w:rsidRPr="00A45DD0">
        <w:rPr>
          <w:rFonts w:ascii="Arial" w:eastAsia="Times New Roman" w:hAnsi="Arial" w:cs="Arial"/>
          <w:b/>
          <w:color w:val="951B81"/>
          <w:sz w:val="24"/>
          <w:szCs w:val="24"/>
          <w:lang w:eastAsia="en-GB"/>
        </w:rPr>
        <w:t>Children, education and schools</w:t>
      </w:r>
    </w:p>
    <w:p w14:paraId="5C7CA301" w14:textId="77777777" w:rsidR="00415425" w:rsidRDefault="00415425" w:rsidP="00415425">
      <w:pPr>
        <w:pStyle w:val="Heading4"/>
        <w:spacing w:before="0" w:after="120" w:line="264" w:lineRule="auto"/>
        <w:rPr>
          <w:rFonts w:cs="Arial"/>
          <w:spacing w:val="-1"/>
          <w:sz w:val="22"/>
          <w:szCs w:val="22"/>
        </w:rPr>
      </w:pPr>
      <w:r w:rsidRPr="007A66CF">
        <w:rPr>
          <w:rFonts w:cs="Arial"/>
          <w:spacing w:val="-1"/>
          <w:sz w:val="22"/>
          <w:szCs w:val="22"/>
        </w:rPr>
        <w:t>Councils have</w:t>
      </w:r>
      <w:r w:rsidRPr="007A66CF">
        <w:rPr>
          <w:rFonts w:cs="Arial"/>
          <w:sz w:val="22"/>
          <w:szCs w:val="22"/>
        </w:rPr>
        <w:t xml:space="preserve"> the</w:t>
      </w:r>
      <w:r w:rsidRPr="007A66CF">
        <w:rPr>
          <w:rFonts w:cs="Arial"/>
          <w:spacing w:val="-1"/>
          <w:sz w:val="22"/>
          <w:szCs w:val="22"/>
        </w:rPr>
        <w:t xml:space="preserve"> powers and resources </w:t>
      </w:r>
      <w:r w:rsidRPr="007A66CF">
        <w:rPr>
          <w:rFonts w:cs="Arial"/>
          <w:sz w:val="22"/>
          <w:szCs w:val="22"/>
        </w:rPr>
        <w:t>they</w:t>
      </w:r>
      <w:r w:rsidRPr="007A66CF">
        <w:rPr>
          <w:rFonts w:cs="Arial"/>
          <w:spacing w:val="-1"/>
          <w:sz w:val="22"/>
          <w:szCs w:val="22"/>
        </w:rPr>
        <w:t xml:space="preserve"> need</w:t>
      </w:r>
      <w:r w:rsidRPr="007A66CF">
        <w:rPr>
          <w:rFonts w:cs="Arial"/>
          <w:sz w:val="22"/>
          <w:szCs w:val="22"/>
        </w:rPr>
        <w:t xml:space="preserve"> to</w:t>
      </w:r>
      <w:r w:rsidRPr="007A66CF">
        <w:rPr>
          <w:rFonts w:cs="Arial"/>
          <w:spacing w:val="-1"/>
          <w:sz w:val="22"/>
          <w:szCs w:val="22"/>
        </w:rPr>
        <w:t xml:space="preserve"> bring partners</w:t>
      </w:r>
      <w:r w:rsidRPr="007A66CF">
        <w:rPr>
          <w:rFonts w:cs="Arial"/>
          <w:spacing w:val="25"/>
          <w:sz w:val="22"/>
          <w:szCs w:val="22"/>
        </w:rPr>
        <w:t xml:space="preserve"> </w:t>
      </w:r>
      <w:r w:rsidRPr="007A66CF">
        <w:rPr>
          <w:rFonts w:cs="Arial"/>
          <w:sz w:val="22"/>
          <w:szCs w:val="22"/>
        </w:rPr>
        <w:t>together</w:t>
      </w:r>
      <w:r w:rsidRPr="007A66CF">
        <w:rPr>
          <w:rFonts w:cs="Arial"/>
          <w:spacing w:val="-2"/>
          <w:sz w:val="22"/>
          <w:szCs w:val="22"/>
        </w:rPr>
        <w:t xml:space="preserve"> </w:t>
      </w:r>
      <w:r w:rsidRPr="007A66CF">
        <w:rPr>
          <w:rFonts w:cs="Arial"/>
          <w:sz w:val="22"/>
          <w:szCs w:val="22"/>
        </w:rPr>
        <w:t>to</w:t>
      </w:r>
      <w:r w:rsidRPr="007A66CF">
        <w:rPr>
          <w:rFonts w:cs="Arial"/>
          <w:spacing w:val="-1"/>
          <w:sz w:val="22"/>
          <w:szCs w:val="22"/>
        </w:rPr>
        <w:t xml:space="preserve"> deliver inclusive and </w:t>
      </w:r>
      <w:r w:rsidR="003126CF">
        <w:rPr>
          <w:rFonts w:cs="Arial"/>
          <w:spacing w:val="-1"/>
          <w:sz w:val="22"/>
          <w:szCs w:val="22"/>
        </w:rPr>
        <w:t>high</w:t>
      </w:r>
      <w:r w:rsidRPr="007A66CF">
        <w:rPr>
          <w:rFonts w:cs="Arial"/>
          <w:spacing w:val="-1"/>
          <w:sz w:val="22"/>
          <w:szCs w:val="22"/>
        </w:rPr>
        <w:t xml:space="preserve"> quality education, help children and young people to fulfil their potential and offer lifelong learning opportunities for all</w:t>
      </w:r>
      <w:r>
        <w:rPr>
          <w:rFonts w:cs="Arial"/>
          <w:spacing w:val="-1"/>
          <w:sz w:val="22"/>
          <w:szCs w:val="22"/>
        </w:rPr>
        <w:t>.</w:t>
      </w:r>
    </w:p>
    <w:p w14:paraId="5C7CA302" w14:textId="77777777" w:rsidR="00415425" w:rsidRPr="00A45DD0" w:rsidRDefault="00415425" w:rsidP="00415425">
      <w:pPr>
        <w:widowControl/>
        <w:spacing w:after="120" w:line="264" w:lineRule="auto"/>
        <w:ind w:left="113"/>
        <w:textAlignment w:val="baseline"/>
        <w:rPr>
          <w:rFonts w:ascii="Arial" w:eastAsia="Times New Roman" w:hAnsi="Arial" w:cs="Arial"/>
          <w:b/>
          <w:bCs/>
          <w:sz w:val="24"/>
          <w:szCs w:val="24"/>
          <w:lang w:val="en-GB" w:eastAsia="en-GB"/>
        </w:rPr>
      </w:pPr>
      <w:r>
        <w:rPr>
          <w:rFonts w:ascii="Arial" w:eastAsia="Times New Roman" w:hAnsi="Arial" w:cs="Arial"/>
          <w:b/>
          <w:color w:val="951B81"/>
          <w:sz w:val="24"/>
          <w:szCs w:val="24"/>
          <w:lang w:eastAsia="en-GB"/>
        </w:rPr>
        <w:t>Places to live and work</w:t>
      </w:r>
    </w:p>
    <w:p w14:paraId="5C7CA303" w14:textId="77777777" w:rsidR="00904B1B" w:rsidRDefault="00904B1B" w:rsidP="00904B1B">
      <w:pPr>
        <w:widowControl/>
        <w:spacing w:after="120"/>
        <w:ind w:left="108"/>
        <w:textAlignment w:val="baseline"/>
        <w:rPr>
          <w:rFonts w:ascii="Arial" w:eastAsia="Times New Roman" w:hAnsi="Arial" w:cs="Arial"/>
          <w:lang w:eastAsia="en-GB"/>
        </w:rPr>
      </w:pPr>
      <w:r w:rsidRPr="00904B1B">
        <w:rPr>
          <w:rFonts w:ascii="Arial" w:eastAsia="Times New Roman" w:hAnsi="Arial" w:cs="Arial"/>
          <w:lang w:eastAsia="en-GB"/>
        </w:rPr>
        <w:t xml:space="preserve">Councils lead the way in building the homes that people need, driving inclusive and sustainable economic growth and creating safe and resilient communities that are great places to live. </w:t>
      </w:r>
    </w:p>
    <w:p w14:paraId="5C7CA304" w14:textId="77777777" w:rsidR="00415425" w:rsidRPr="00A45DD0" w:rsidRDefault="00415425" w:rsidP="00904B1B">
      <w:pPr>
        <w:spacing w:after="120" w:line="264" w:lineRule="auto"/>
        <w:ind w:left="113"/>
        <w:rPr>
          <w:rStyle w:val="normaltextrun"/>
          <w:rFonts w:ascii="Arial" w:hAnsi="Arial" w:cs="Arial"/>
          <w:b/>
          <w:color w:val="951B81"/>
          <w:sz w:val="24"/>
          <w:szCs w:val="24"/>
        </w:rPr>
      </w:pPr>
      <w:r w:rsidRPr="00A45DD0">
        <w:rPr>
          <w:rStyle w:val="normaltextrun"/>
          <w:rFonts w:ascii="Arial" w:hAnsi="Arial" w:cs="Arial"/>
          <w:b/>
          <w:color w:val="951B81"/>
          <w:sz w:val="24"/>
          <w:szCs w:val="24"/>
        </w:rPr>
        <w:t xml:space="preserve">Strong local democracy </w:t>
      </w:r>
    </w:p>
    <w:p w14:paraId="5C7CA305" w14:textId="77777777" w:rsidR="00415425" w:rsidRDefault="00415425" w:rsidP="00415425">
      <w:pPr>
        <w:spacing w:after="120" w:line="264" w:lineRule="auto"/>
        <w:ind w:left="113"/>
        <w:rPr>
          <w:rStyle w:val="normaltextrun"/>
          <w:rFonts w:ascii="Arial" w:eastAsia="Times New Roman" w:hAnsi="Arial" w:cs="Arial"/>
          <w:lang w:eastAsia="en-GB"/>
        </w:rPr>
      </w:pPr>
      <w:r w:rsidRPr="00A45DD0">
        <w:rPr>
          <w:rStyle w:val="normaltextrun"/>
          <w:rFonts w:ascii="Arial" w:eastAsia="Times New Roman" w:hAnsi="Arial" w:cs="Arial"/>
          <w:lang w:eastAsia="en-GB"/>
        </w:rPr>
        <w:t>A refocus on local democratic leadership and a shift in power to local communities leads to greater diversity of elected representatives, high standards of conduct and strong, flexible local governance.</w:t>
      </w:r>
    </w:p>
    <w:p w14:paraId="5C7CA306" w14:textId="77777777" w:rsidR="00415425" w:rsidRPr="00A45DD0" w:rsidRDefault="00415425" w:rsidP="00415425">
      <w:pPr>
        <w:spacing w:after="120" w:line="264" w:lineRule="auto"/>
        <w:ind w:left="113"/>
        <w:rPr>
          <w:rFonts w:ascii="Arial" w:hAnsi="Arial" w:cs="Arial"/>
          <w:b/>
          <w:color w:val="951B81"/>
          <w:sz w:val="24"/>
          <w:szCs w:val="24"/>
        </w:rPr>
      </w:pPr>
      <w:r>
        <w:rPr>
          <w:rFonts w:ascii="Arial" w:hAnsi="Arial" w:cs="Arial"/>
          <w:b/>
          <w:color w:val="951B81"/>
          <w:sz w:val="24"/>
          <w:szCs w:val="24"/>
        </w:rPr>
        <w:t>Sustainability and climate a</w:t>
      </w:r>
      <w:r w:rsidRPr="00A45DD0">
        <w:rPr>
          <w:rFonts w:ascii="Arial" w:hAnsi="Arial" w:cs="Arial"/>
          <w:b/>
          <w:color w:val="951B81"/>
          <w:sz w:val="24"/>
          <w:szCs w:val="24"/>
        </w:rPr>
        <w:t>ction</w:t>
      </w:r>
    </w:p>
    <w:p w14:paraId="5C7CA307" w14:textId="77777777" w:rsidR="00415425" w:rsidRDefault="00415425" w:rsidP="00415425">
      <w:pPr>
        <w:spacing w:after="120" w:line="264" w:lineRule="auto"/>
        <w:ind w:left="113"/>
        <w:rPr>
          <w:rFonts w:ascii="Arial" w:hAnsi="Arial" w:cs="Arial"/>
        </w:rPr>
      </w:pPr>
      <w:r w:rsidRPr="00A45DD0">
        <w:rPr>
          <w:rFonts w:ascii="Arial" w:hAnsi="Arial" w:cs="Arial"/>
        </w:rPr>
        <w:t>Councils take the lead in driving urgent actions in their local areas to combat climate change and its impacts and to deliver zero net carbon by 2030.</w:t>
      </w:r>
    </w:p>
    <w:p w14:paraId="5C7CA308" w14:textId="77777777" w:rsidR="009841FB" w:rsidRPr="00A45DD0" w:rsidRDefault="009841FB" w:rsidP="00415425">
      <w:pPr>
        <w:spacing w:after="120" w:line="264" w:lineRule="auto"/>
        <w:ind w:left="113"/>
        <w:rPr>
          <w:rFonts w:ascii="Arial" w:hAnsi="Arial" w:cs="Arial"/>
        </w:rPr>
      </w:pPr>
    </w:p>
    <w:p w14:paraId="5C7CA309" w14:textId="77777777" w:rsidR="00415425" w:rsidRPr="00642812" w:rsidRDefault="00AB1C31" w:rsidP="00AB1C31">
      <w:pPr>
        <w:pStyle w:val="Heading4"/>
        <w:spacing w:before="0" w:line="257" w:lineRule="auto"/>
        <w:jc w:val="center"/>
        <w:rPr>
          <w:i/>
          <w:sz w:val="22"/>
          <w:szCs w:val="22"/>
        </w:rPr>
      </w:pPr>
      <w:r>
        <w:rPr>
          <w:i/>
          <w:sz w:val="22"/>
          <w:szCs w:val="22"/>
        </w:rPr>
        <w:t>************************************************************</w:t>
      </w:r>
    </w:p>
    <w:p w14:paraId="5C7CA30A" w14:textId="77777777" w:rsidR="009841FB" w:rsidRPr="009841FB" w:rsidRDefault="009841FB">
      <w:pPr>
        <w:widowControl/>
        <w:spacing w:after="160" w:line="259" w:lineRule="auto"/>
        <w:rPr>
          <w:rFonts w:ascii="Arial" w:hAnsi="Arial" w:cs="Arial"/>
          <w:b/>
          <w:color w:val="951B81"/>
        </w:rPr>
      </w:pPr>
    </w:p>
    <w:p w14:paraId="5C7CA30B" w14:textId="77777777" w:rsidR="00A96DA8" w:rsidRPr="004D0B56" w:rsidRDefault="00A96DA8" w:rsidP="00FF545D">
      <w:pPr>
        <w:widowControl/>
        <w:spacing w:after="160" w:line="259" w:lineRule="auto"/>
        <w:rPr>
          <w:rFonts w:ascii="Arial" w:hAnsi="Arial" w:cs="Arial"/>
          <w:b/>
          <w:sz w:val="36"/>
          <w:szCs w:val="48"/>
        </w:rPr>
      </w:pPr>
      <w:r w:rsidRPr="004D0B56">
        <w:rPr>
          <w:rFonts w:ascii="Arial" w:hAnsi="Arial" w:cs="Arial"/>
          <w:b/>
          <w:color w:val="951B81"/>
          <w:sz w:val="36"/>
          <w:szCs w:val="48"/>
        </w:rPr>
        <w:t>Funding for local government</w:t>
      </w:r>
      <w:r w:rsidRPr="004D0B56">
        <w:rPr>
          <w:rFonts w:ascii="Arial" w:hAnsi="Arial" w:cs="Arial"/>
          <w:b/>
          <w:sz w:val="36"/>
          <w:szCs w:val="48"/>
        </w:rPr>
        <w:t> </w:t>
      </w:r>
    </w:p>
    <w:p w14:paraId="5C7CA30C" w14:textId="77777777" w:rsidR="00A96DA8" w:rsidRPr="004B56DB" w:rsidRDefault="00A96DA8" w:rsidP="004D0B56">
      <w:pPr>
        <w:widowControl/>
        <w:textAlignment w:val="baseline"/>
        <w:rPr>
          <w:rFonts w:ascii="Arial" w:eastAsia="Times New Roman" w:hAnsi="Arial" w:cs="Arial"/>
          <w:i/>
          <w:color w:val="951B81"/>
          <w:lang w:eastAsia="en-GB"/>
        </w:rPr>
      </w:pPr>
      <w:r w:rsidRPr="00E6714D">
        <w:rPr>
          <w:rFonts w:ascii="Arial" w:eastAsia="Times New Roman" w:hAnsi="Arial" w:cs="Arial"/>
          <w:sz w:val="17"/>
          <w:szCs w:val="17"/>
          <w:lang w:val="en-GB" w:eastAsia="en-GB"/>
        </w:rPr>
        <w:t> </w:t>
      </w:r>
      <w:r w:rsidRPr="004B56DB">
        <w:rPr>
          <w:rFonts w:ascii="Arial" w:eastAsia="Times New Roman" w:hAnsi="Arial" w:cs="Arial"/>
          <w:i/>
          <w:color w:val="951B81"/>
          <w:lang w:eastAsia="en-GB"/>
        </w:rPr>
        <w:t>Fair and sustainab</w:t>
      </w:r>
      <w:r w:rsidR="00AC3DFD" w:rsidRPr="004B56DB">
        <w:rPr>
          <w:rFonts w:ascii="Arial" w:eastAsia="Times New Roman" w:hAnsi="Arial" w:cs="Arial"/>
          <w:i/>
          <w:color w:val="951B81"/>
          <w:lang w:eastAsia="en-GB"/>
        </w:rPr>
        <w:t>le funding</w:t>
      </w:r>
      <w:r w:rsidR="00332961" w:rsidRPr="004B56DB">
        <w:rPr>
          <w:rFonts w:ascii="Arial" w:eastAsia="Times New Roman" w:hAnsi="Arial" w:cs="Arial"/>
          <w:i/>
          <w:color w:val="951B81"/>
          <w:lang w:eastAsia="en-GB"/>
        </w:rPr>
        <w:t xml:space="preserve"> enable</w:t>
      </w:r>
      <w:r w:rsidR="00AC3DFD" w:rsidRPr="004B56DB">
        <w:rPr>
          <w:rFonts w:ascii="Arial" w:eastAsia="Times New Roman" w:hAnsi="Arial" w:cs="Arial"/>
          <w:i/>
          <w:color w:val="951B81"/>
          <w:lang w:eastAsia="en-GB"/>
        </w:rPr>
        <w:t>s</w:t>
      </w:r>
      <w:r w:rsidR="00332961" w:rsidRPr="004B56DB">
        <w:rPr>
          <w:rFonts w:ascii="Arial" w:eastAsia="Times New Roman" w:hAnsi="Arial" w:cs="Arial"/>
          <w:i/>
          <w:color w:val="951B81"/>
          <w:lang w:eastAsia="en-GB"/>
        </w:rPr>
        <w:t xml:space="preserve"> councils</w:t>
      </w:r>
      <w:r w:rsidRPr="004B56DB">
        <w:rPr>
          <w:rFonts w:ascii="Arial" w:eastAsia="Times New Roman" w:hAnsi="Arial" w:cs="Arial"/>
          <w:i/>
          <w:color w:val="951B81"/>
          <w:lang w:eastAsia="en-GB"/>
        </w:rPr>
        <w:t xml:space="preserve"> </w:t>
      </w:r>
      <w:r w:rsidR="00332961" w:rsidRPr="004B56DB">
        <w:rPr>
          <w:rFonts w:ascii="Arial" w:eastAsia="Times New Roman" w:hAnsi="Arial" w:cs="Arial"/>
          <w:i/>
          <w:color w:val="951B81"/>
          <w:lang w:eastAsia="en-GB"/>
        </w:rPr>
        <w:t xml:space="preserve">to </w:t>
      </w:r>
      <w:r w:rsidRPr="004B56DB">
        <w:rPr>
          <w:rFonts w:ascii="Arial" w:eastAsia="Times New Roman" w:hAnsi="Arial" w:cs="Arial"/>
          <w:i/>
          <w:color w:val="951B81"/>
          <w:lang w:eastAsia="en-GB"/>
        </w:rPr>
        <w:t>plan and deliver essential public services beyond the short term, to raise more funds locally and to promote greater collective working across local public services.</w:t>
      </w:r>
    </w:p>
    <w:p w14:paraId="5C7CA30D" w14:textId="77777777" w:rsidR="00E81880" w:rsidRDefault="00E81880" w:rsidP="004D0B56">
      <w:pPr>
        <w:widowControl/>
        <w:textAlignment w:val="baseline"/>
        <w:rPr>
          <w:rFonts w:ascii="Arial" w:eastAsia="Times New Roman" w:hAnsi="Arial" w:cs="Arial"/>
          <w:i/>
          <w:color w:val="951B81"/>
          <w:sz w:val="24"/>
          <w:szCs w:val="24"/>
          <w:lang w:eastAsia="en-GB"/>
        </w:rPr>
      </w:pPr>
    </w:p>
    <w:p w14:paraId="5C7CA30E" w14:textId="77777777" w:rsidR="00E81880" w:rsidRPr="00E81880" w:rsidRDefault="00217248" w:rsidP="00E81880">
      <w:pPr>
        <w:widowControl/>
        <w:pBdr>
          <w:top w:val="single" w:sz="4" w:space="1" w:color="auto"/>
          <w:left w:val="single" w:sz="4" w:space="4" w:color="auto"/>
          <w:bottom w:val="single" w:sz="4" w:space="1" w:color="auto"/>
          <w:right w:val="single" w:sz="4" w:space="4" w:color="auto"/>
        </w:pBdr>
        <w:textAlignment w:val="baseline"/>
        <w:rPr>
          <w:rFonts w:ascii="Arial" w:eastAsia="Times New Roman" w:hAnsi="Arial" w:cs="Arial"/>
          <w:b/>
          <w:bCs/>
          <w:i/>
          <w:color w:val="0D0D0D" w:themeColor="text1" w:themeTint="F2"/>
          <w:lang w:val="en-GB" w:eastAsia="en-GB"/>
        </w:rPr>
      </w:pPr>
      <w:r>
        <w:rPr>
          <w:rFonts w:ascii="Arial" w:eastAsia="Times New Roman" w:hAnsi="Arial" w:cs="Arial"/>
          <w:b/>
          <w:bCs/>
          <w:i/>
          <w:color w:val="0D0D0D" w:themeColor="text1" w:themeTint="F2"/>
          <w:lang w:val="en-GB" w:eastAsia="en-GB"/>
        </w:rPr>
        <w:t xml:space="preserve">CAMPAIGN - </w:t>
      </w:r>
      <w:hyperlink r:id="rId11" w:history="1">
        <w:r w:rsidR="00E81880" w:rsidRPr="00E81880">
          <w:rPr>
            <w:rStyle w:val="Hyperlink"/>
            <w:rFonts w:ascii="Arial" w:eastAsia="Times New Roman" w:hAnsi="Arial" w:cs="Arial"/>
            <w:b/>
            <w:bCs/>
            <w:i/>
            <w:color w:val="0D0D0D" w:themeColor="text1" w:themeTint="F2"/>
            <w:lang w:val="en-GB" w:eastAsia="en-GB"/>
          </w:rPr>
          <w:t>#CouncilsCan</w:t>
        </w:r>
      </w:hyperlink>
    </w:p>
    <w:p w14:paraId="5C7CA30F" w14:textId="77777777" w:rsidR="00E81880" w:rsidRPr="00E81880" w:rsidRDefault="00E81880" w:rsidP="00E81880">
      <w:pPr>
        <w:widowControl/>
        <w:pBdr>
          <w:top w:val="single" w:sz="4" w:space="1" w:color="auto"/>
          <w:left w:val="single" w:sz="4" w:space="4" w:color="auto"/>
          <w:bottom w:val="single" w:sz="4" w:space="1" w:color="auto"/>
          <w:right w:val="single" w:sz="4" w:space="4" w:color="auto"/>
        </w:pBdr>
        <w:textAlignment w:val="baseline"/>
        <w:rPr>
          <w:rFonts w:ascii="Arial" w:eastAsia="Times New Roman" w:hAnsi="Arial" w:cs="Arial"/>
          <w:i/>
          <w:color w:val="0D0D0D" w:themeColor="text1" w:themeTint="F2"/>
          <w:lang w:val="en-GB" w:eastAsia="en-GB"/>
        </w:rPr>
      </w:pPr>
      <w:r w:rsidRPr="00E81880">
        <w:rPr>
          <w:rFonts w:ascii="Arial" w:eastAsia="Times New Roman" w:hAnsi="Arial" w:cs="Arial"/>
          <w:i/>
          <w:color w:val="0D0D0D" w:themeColor="text1" w:themeTint="F2"/>
          <w:lang w:val="en-GB" w:eastAsia="en-GB"/>
        </w:rPr>
        <w:t>With the right funding and powers, councils can continue to lead their local areas, improve residents’ lives, reduce demand for public services and save money for the taxpayer.</w:t>
      </w:r>
    </w:p>
    <w:p w14:paraId="5C7CA310" w14:textId="77777777" w:rsidR="00A96DA8" w:rsidRPr="00E6714D" w:rsidRDefault="00A96DA8" w:rsidP="00A96DA8">
      <w:pPr>
        <w:widowControl/>
        <w:ind w:left="105"/>
        <w:textAlignment w:val="baseline"/>
        <w:rPr>
          <w:rFonts w:ascii="Arial" w:eastAsia="Times New Roman" w:hAnsi="Arial" w:cs="Arial"/>
          <w:sz w:val="18"/>
          <w:szCs w:val="18"/>
          <w:lang w:val="en-GB" w:eastAsia="en-GB"/>
        </w:rPr>
      </w:pPr>
    </w:p>
    <w:p w14:paraId="5C7CA311" w14:textId="77777777" w:rsidR="00A96DA8" w:rsidRPr="00E6714D" w:rsidRDefault="00CE432A" w:rsidP="003E7D5D">
      <w:pPr>
        <w:widowControl/>
        <w:tabs>
          <w:tab w:val="left" w:pos="7655"/>
        </w:tabs>
        <w:spacing w:after="120"/>
        <w:ind w:left="105"/>
        <w:textAlignment w:val="baseline"/>
        <w:rPr>
          <w:rFonts w:ascii="Arial" w:eastAsia="Times New Roman" w:hAnsi="Arial" w:cs="Arial"/>
          <w:b/>
          <w:bCs/>
          <w:sz w:val="18"/>
          <w:szCs w:val="18"/>
          <w:lang w:val="en-GB" w:eastAsia="en-GB"/>
        </w:rPr>
      </w:pPr>
      <w:r>
        <w:rPr>
          <w:rFonts w:ascii="Arial" w:eastAsia="Times New Roman" w:hAnsi="Arial" w:cs="Arial"/>
          <w:b/>
          <w:bCs/>
          <w:lang w:eastAsia="en-GB"/>
        </w:rPr>
        <w:t xml:space="preserve"> T</w:t>
      </w:r>
      <w:r w:rsidR="00A96DA8" w:rsidRPr="00E6714D">
        <w:rPr>
          <w:rFonts w:ascii="Arial" w:eastAsia="Times New Roman" w:hAnsi="Arial" w:cs="Arial"/>
          <w:b/>
          <w:bCs/>
          <w:lang w:eastAsia="en-GB"/>
        </w:rPr>
        <w:t>he benefits to the country of investing in local government</w:t>
      </w:r>
      <w:r>
        <w:rPr>
          <w:rFonts w:ascii="Arial" w:eastAsia="Times New Roman" w:hAnsi="Arial" w:cs="Arial"/>
          <w:b/>
          <w:bCs/>
          <w:lang w:eastAsia="en-GB"/>
        </w:rPr>
        <w:t xml:space="preserve"> are clear and understood</w:t>
      </w:r>
      <w:r w:rsidR="00A96DA8" w:rsidRPr="00E6714D">
        <w:rPr>
          <w:rFonts w:ascii="Arial" w:eastAsia="Times New Roman" w:hAnsi="Arial" w:cs="Arial"/>
          <w:b/>
          <w:bCs/>
          <w:lang w:eastAsia="en-GB"/>
        </w:rPr>
        <w:t xml:space="preserve"> – we will:</w:t>
      </w:r>
    </w:p>
    <w:p w14:paraId="5C7CA312" w14:textId="77777777" w:rsidR="00A96DA8" w:rsidRDefault="00806C89" w:rsidP="00AF11F9">
      <w:pPr>
        <w:pStyle w:val="BodyText"/>
        <w:numPr>
          <w:ilvl w:val="0"/>
          <w:numId w:val="1"/>
        </w:numPr>
        <w:tabs>
          <w:tab w:val="clear" w:pos="510"/>
          <w:tab w:val="left" w:pos="426"/>
        </w:tabs>
        <w:spacing w:before="57" w:line="265" w:lineRule="auto"/>
        <w:ind w:left="426" w:hanging="284"/>
        <w:rPr>
          <w:rFonts w:cs="Arial"/>
          <w:spacing w:val="-1"/>
        </w:rPr>
      </w:pPr>
      <w:r>
        <w:rPr>
          <w:rFonts w:cs="Arial"/>
          <w:spacing w:val="-1"/>
        </w:rPr>
        <w:t>i</w:t>
      </w:r>
      <w:r w:rsidR="00A96DA8" w:rsidRPr="00E6714D">
        <w:rPr>
          <w:rFonts w:cs="Arial"/>
          <w:spacing w:val="-1"/>
        </w:rPr>
        <w:t>n advance of the 2020 Spending Review</w:t>
      </w:r>
      <w:r w:rsidR="00CE432A">
        <w:rPr>
          <w:rFonts w:cs="Arial"/>
          <w:spacing w:val="-1"/>
        </w:rPr>
        <w:t>,</w:t>
      </w:r>
      <w:r w:rsidR="00E81880">
        <w:rPr>
          <w:rFonts w:cs="Arial"/>
          <w:spacing w:val="-1"/>
        </w:rPr>
        <w:t xml:space="preserve"> and including through our #CouncilsCan campaign</w:t>
      </w:r>
      <w:r w:rsidR="00A96DA8" w:rsidRPr="00E6714D">
        <w:rPr>
          <w:rFonts w:cs="Arial"/>
          <w:spacing w:val="-1"/>
        </w:rPr>
        <w:t>, continue to highlight the pressures on all services and press for funding that reflects current and future demand, particularly in the areas of housing, homelessness, adult social care and children’s services.</w:t>
      </w:r>
    </w:p>
    <w:p w14:paraId="5C7CA313" w14:textId="77777777" w:rsidR="00F01CB3" w:rsidRPr="00E6714D" w:rsidRDefault="000C4C09" w:rsidP="00AF11F9">
      <w:pPr>
        <w:pStyle w:val="BodyText"/>
        <w:numPr>
          <w:ilvl w:val="0"/>
          <w:numId w:val="1"/>
        </w:numPr>
        <w:tabs>
          <w:tab w:val="clear" w:pos="510"/>
          <w:tab w:val="left" w:pos="426"/>
        </w:tabs>
        <w:spacing w:before="57" w:line="265" w:lineRule="auto"/>
        <w:ind w:left="426" w:hanging="284"/>
        <w:rPr>
          <w:rFonts w:cs="Arial"/>
          <w:spacing w:val="-1"/>
        </w:rPr>
      </w:pPr>
      <w:r>
        <w:rPr>
          <w:rFonts w:cs="Arial"/>
          <w:spacing w:val="-1"/>
        </w:rPr>
        <w:t>p</w:t>
      </w:r>
      <w:r w:rsidR="00F01CB3">
        <w:rPr>
          <w:rFonts w:cs="Arial"/>
          <w:spacing w:val="-1"/>
        </w:rPr>
        <w:t>roduce evidence of the impact, value and efficiency of local government services.</w:t>
      </w:r>
    </w:p>
    <w:p w14:paraId="5C7CA314" w14:textId="77777777" w:rsidR="00A96DA8" w:rsidRPr="00E6714D" w:rsidRDefault="00A96DA8" w:rsidP="00AF11F9">
      <w:pPr>
        <w:pStyle w:val="BodyText"/>
        <w:numPr>
          <w:ilvl w:val="0"/>
          <w:numId w:val="1"/>
        </w:numPr>
        <w:tabs>
          <w:tab w:val="clear" w:pos="510"/>
          <w:tab w:val="left" w:pos="426"/>
        </w:tabs>
        <w:spacing w:before="57" w:line="265" w:lineRule="auto"/>
        <w:ind w:left="426" w:hanging="284"/>
        <w:rPr>
          <w:rFonts w:cs="Arial"/>
          <w:spacing w:val="-1"/>
        </w:rPr>
      </w:pPr>
      <w:r w:rsidRPr="00E6714D">
        <w:rPr>
          <w:rFonts w:cs="Arial"/>
          <w:spacing w:val="-1"/>
        </w:rPr>
        <w:lastRenderedPageBreak/>
        <w:t>continue to take a lead with local and central government on the implementation of further business rates retention and press for full retention of business rates.</w:t>
      </w:r>
    </w:p>
    <w:p w14:paraId="5C7CA315" w14:textId="77777777" w:rsidR="00A96DA8" w:rsidRPr="00E6714D" w:rsidRDefault="00A96DA8" w:rsidP="00AF11F9">
      <w:pPr>
        <w:pStyle w:val="BodyText"/>
        <w:numPr>
          <w:ilvl w:val="0"/>
          <w:numId w:val="1"/>
        </w:numPr>
        <w:tabs>
          <w:tab w:val="clear" w:pos="510"/>
          <w:tab w:val="left" w:pos="426"/>
        </w:tabs>
        <w:spacing w:before="57" w:line="265" w:lineRule="auto"/>
        <w:ind w:left="426" w:hanging="284"/>
        <w:rPr>
          <w:rFonts w:cs="Arial"/>
          <w:spacing w:val="-1"/>
        </w:rPr>
      </w:pPr>
      <w:r w:rsidRPr="00E6714D">
        <w:rPr>
          <w:rFonts w:cs="Arial"/>
          <w:spacing w:val="-1"/>
        </w:rPr>
        <w:t>work with local and central government on a distribution mechanism for local government funding that supports effective long term planning, is an evidence-based reflection of needs and resources and is simpler and more transparent with appropriate transition mechanisms</w:t>
      </w:r>
      <w:r w:rsidRPr="00E6714D">
        <w:rPr>
          <w:rFonts w:cs="Arial"/>
        </w:rPr>
        <w:t>.</w:t>
      </w:r>
    </w:p>
    <w:p w14:paraId="5C7CA316" w14:textId="77777777" w:rsidR="00A96DA8" w:rsidRPr="00E6714D" w:rsidRDefault="00A96DA8" w:rsidP="00A96DA8">
      <w:pPr>
        <w:widowControl/>
        <w:ind w:left="105" w:hanging="225"/>
        <w:jc w:val="both"/>
        <w:textAlignment w:val="baseline"/>
        <w:rPr>
          <w:rFonts w:ascii="Arial" w:eastAsia="Times New Roman" w:hAnsi="Arial" w:cs="Arial"/>
          <w:sz w:val="18"/>
          <w:szCs w:val="18"/>
          <w:lang w:val="en-GB" w:eastAsia="en-GB"/>
        </w:rPr>
      </w:pPr>
      <w:r w:rsidRPr="00E6714D">
        <w:rPr>
          <w:rFonts w:ascii="Arial" w:eastAsia="Times New Roman" w:hAnsi="Arial" w:cs="Arial"/>
          <w:lang w:val="en-GB" w:eastAsia="en-GB"/>
        </w:rPr>
        <w:t> </w:t>
      </w:r>
    </w:p>
    <w:p w14:paraId="5C7CA317" w14:textId="77777777" w:rsidR="00A96DA8" w:rsidRPr="00E6714D" w:rsidRDefault="00A96DA8" w:rsidP="003E7D5D">
      <w:pPr>
        <w:widowControl/>
        <w:spacing w:after="120"/>
        <w:ind w:left="105"/>
        <w:textAlignment w:val="baseline"/>
        <w:rPr>
          <w:rFonts w:ascii="Arial" w:eastAsia="Times New Roman" w:hAnsi="Arial" w:cs="Arial"/>
          <w:b/>
          <w:bCs/>
          <w:sz w:val="18"/>
          <w:szCs w:val="18"/>
          <w:lang w:val="en-GB" w:eastAsia="en-GB"/>
        </w:rPr>
      </w:pPr>
      <w:r w:rsidRPr="00E6714D">
        <w:rPr>
          <w:rFonts w:ascii="Arial" w:eastAsia="Times New Roman" w:hAnsi="Arial" w:cs="Arial"/>
          <w:b/>
          <w:bCs/>
          <w:lang w:eastAsia="en-GB"/>
        </w:rPr>
        <w:t>People have a meaningful local voice on a wide range of tax and spending decisions – we will:</w:t>
      </w:r>
    </w:p>
    <w:p w14:paraId="5C7CA318" w14:textId="77777777" w:rsidR="00A96DA8" w:rsidRPr="00E6714D" w:rsidRDefault="00A96DA8" w:rsidP="00AF11F9">
      <w:pPr>
        <w:pStyle w:val="BodyText"/>
        <w:numPr>
          <w:ilvl w:val="0"/>
          <w:numId w:val="1"/>
        </w:numPr>
        <w:tabs>
          <w:tab w:val="clear" w:pos="510"/>
          <w:tab w:val="left" w:pos="426"/>
        </w:tabs>
        <w:spacing w:before="0" w:after="60" w:line="265" w:lineRule="auto"/>
        <w:ind w:left="425" w:hanging="312"/>
        <w:rPr>
          <w:rFonts w:cs="Arial"/>
          <w:spacing w:val="-1"/>
        </w:rPr>
      </w:pPr>
      <w:r w:rsidRPr="00E6714D">
        <w:rPr>
          <w:rFonts w:cs="Arial"/>
          <w:spacing w:val="-1"/>
        </w:rPr>
        <w:t>press for freedoms that lead to greater local financial autonomy with a view to achieving local control over and retention of both council tax and business rates</w:t>
      </w:r>
      <w:r w:rsidRPr="00E6714D">
        <w:rPr>
          <w:rFonts w:cs="Arial"/>
        </w:rPr>
        <w:t>.</w:t>
      </w:r>
    </w:p>
    <w:p w14:paraId="5C7CA319" w14:textId="77777777" w:rsidR="00A96DA8" w:rsidRPr="00564744" w:rsidRDefault="00564744" w:rsidP="00AF11F9">
      <w:pPr>
        <w:pStyle w:val="BodyText"/>
        <w:numPr>
          <w:ilvl w:val="0"/>
          <w:numId w:val="1"/>
        </w:numPr>
        <w:tabs>
          <w:tab w:val="clear" w:pos="510"/>
          <w:tab w:val="left" w:pos="426"/>
        </w:tabs>
        <w:spacing w:before="0" w:after="60" w:line="265" w:lineRule="auto"/>
        <w:ind w:left="425" w:hanging="312"/>
        <w:rPr>
          <w:rFonts w:cs="Arial"/>
          <w:spacing w:val="-1"/>
        </w:rPr>
      </w:pPr>
      <w:r w:rsidRPr="00564744">
        <w:rPr>
          <w:rFonts w:cs="Arial"/>
          <w:spacing w:val="-1"/>
        </w:rPr>
        <w:t>lobby for improvements to the system of business rates to help tackle business rates avoidance and</w:t>
      </w:r>
      <w:r>
        <w:rPr>
          <w:rFonts w:cs="Arial"/>
          <w:spacing w:val="-1"/>
        </w:rPr>
        <w:t xml:space="preserve"> </w:t>
      </w:r>
      <w:r w:rsidR="00A96DA8" w:rsidRPr="00564744">
        <w:rPr>
          <w:rFonts w:cs="Arial"/>
          <w:spacing w:val="-1"/>
        </w:rPr>
        <w:t xml:space="preserve">develop proposals to improve the system, including valuation and the appeals </w:t>
      </w:r>
      <w:r>
        <w:rPr>
          <w:rFonts w:cs="Arial"/>
          <w:spacing w:val="-1"/>
        </w:rPr>
        <w:t>process</w:t>
      </w:r>
      <w:r w:rsidR="00A96DA8" w:rsidRPr="00564744">
        <w:rPr>
          <w:rFonts w:cs="Arial"/>
          <w:spacing w:val="-1"/>
        </w:rPr>
        <w:t>.</w:t>
      </w:r>
      <w:r w:rsidRPr="00564744">
        <w:rPr>
          <w:rFonts w:cs="Arial"/>
          <w:spacing w:val="-1"/>
        </w:rPr>
        <w:t xml:space="preserve"> </w:t>
      </w:r>
    </w:p>
    <w:p w14:paraId="5C7CA31A" w14:textId="77777777" w:rsidR="00A96DA8" w:rsidRPr="003B17DA" w:rsidRDefault="00A96DA8" w:rsidP="006E01DD">
      <w:pPr>
        <w:pStyle w:val="BodyText"/>
        <w:numPr>
          <w:ilvl w:val="0"/>
          <w:numId w:val="1"/>
        </w:numPr>
        <w:tabs>
          <w:tab w:val="clear" w:pos="510"/>
          <w:tab w:val="left" w:pos="426"/>
        </w:tabs>
        <w:spacing w:before="0" w:line="264" w:lineRule="auto"/>
        <w:ind w:left="425" w:hanging="312"/>
        <w:rPr>
          <w:rFonts w:cs="Arial"/>
          <w:spacing w:val="-1"/>
        </w:rPr>
      </w:pPr>
      <w:r w:rsidRPr="00E6714D">
        <w:rPr>
          <w:rFonts w:cs="Arial"/>
          <w:spacing w:val="-1"/>
        </w:rPr>
        <w:t>press</w:t>
      </w:r>
      <w:r w:rsidRPr="00E6714D">
        <w:rPr>
          <w:rStyle w:val="normaltextrun1"/>
          <w:rFonts w:cs="Arial"/>
        </w:rPr>
        <w:t xml:space="preserve"> for legislation to allow councils to raise more funds locally including </w:t>
      </w:r>
      <w:r w:rsidRPr="00E6714D">
        <w:rPr>
          <w:rFonts w:cs="Arial"/>
          <w:spacing w:val="-1"/>
        </w:rPr>
        <w:t>new local taxes and set fees and changes which fully recover costs</w:t>
      </w:r>
      <w:r w:rsidRPr="00E6714D">
        <w:rPr>
          <w:rFonts w:cs="Arial"/>
        </w:rPr>
        <w:t>.</w:t>
      </w:r>
    </w:p>
    <w:p w14:paraId="5C7CA31B" w14:textId="77777777" w:rsidR="00564744" w:rsidRPr="00E6714D" w:rsidRDefault="00564744" w:rsidP="006E01DD">
      <w:pPr>
        <w:pStyle w:val="BodyText"/>
        <w:tabs>
          <w:tab w:val="left" w:pos="341"/>
        </w:tabs>
        <w:spacing w:before="0" w:line="264" w:lineRule="auto"/>
        <w:ind w:firstLine="0"/>
        <w:rPr>
          <w:rFonts w:cs="Arial"/>
          <w:spacing w:val="-1"/>
        </w:rPr>
      </w:pPr>
    </w:p>
    <w:p w14:paraId="5C7CA31C" w14:textId="77777777" w:rsidR="00A96DA8" w:rsidRPr="00E6714D" w:rsidRDefault="00A96DA8" w:rsidP="003E7D5D">
      <w:pPr>
        <w:widowControl/>
        <w:spacing w:after="120"/>
        <w:ind w:left="105"/>
        <w:textAlignment w:val="baseline"/>
        <w:rPr>
          <w:rFonts w:ascii="Arial" w:eastAsia="Times New Roman" w:hAnsi="Arial" w:cs="Arial"/>
          <w:b/>
          <w:bCs/>
          <w:sz w:val="18"/>
          <w:szCs w:val="18"/>
          <w:lang w:val="en-GB" w:eastAsia="en-GB"/>
        </w:rPr>
      </w:pPr>
      <w:r w:rsidRPr="00E6714D">
        <w:rPr>
          <w:rFonts w:ascii="Arial" w:eastAsia="Times New Roman" w:hAnsi="Arial" w:cs="Arial"/>
          <w:b/>
          <w:bCs/>
          <w:lang w:eastAsia="en-GB"/>
        </w:rPr>
        <w:t xml:space="preserve">Councils are able to access </w:t>
      </w:r>
      <w:r w:rsidR="00F01CB3">
        <w:rPr>
          <w:rFonts w:ascii="Arial" w:eastAsia="Times New Roman" w:hAnsi="Arial" w:cs="Arial"/>
          <w:b/>
          <w:bCs/>
          <w:lang w:eastAsia="en-GB"/>
        </w:rPr>
        <w:t>a range of</w:t>
      </w:r>
      <w:r w:rsidRPr="00E6714D">
        <w:rPr>
          <w:rFonts w:ascii="Arial" w:eastAsia="Times New Roman" w:hAnsi="Arial" w:cs="Arial"/>
          <w:b/>
          <w:bCs/>
          <w:lang w:eastAsia="en-GB"/>
        </w:rPr>
        <w:t xml:space="preserve"> sources of finance to encourage investment and create jobs, supported by an appropriate financial framework – we will:</w:t>
      </w:r>
    </w:p>
    <w:p w14:paraId="5C7CA31D" w14:textId="77777777" w:rsidR="00FD2E62" w:rsidRDefault="00FD2E62" w:rsidP="003B17DA">
      <w:pPr>
        <w:pStyle w:val="BodyText"/>
        <w:numPr>
          <w:ilvl w:val="0"/>
          <w:numId w:val="1"/>
        </w:numPr>
        <w:tabs>
          <w:tab w:val="clear" w:pos="510"/>
          <w:tab w:val="left" w:pos="993"/>
        </w:tabs>
        <w:spacing w:before="0" w:after="120" w:line="265" w:lineRule="auto"/>
        <w:ind w:left="426" w:hanging="284"/>
        <w:rPr>
          <w:rFonts w:cs="Arial"/>
          <w:spacing w:val="-1"/>
        </w:rPr>
      </w:pPr>
      <w:r>
        <w:rPr>
          <w:rFonts w:cs="Arial"/>
          <w:spacing w:val="-1"/>
        </w:rPr>
        <w:t xml:space="preserve">further </w:t>
      </w:r>
      <w:r w:rsidRPr="00806C89">
        <w:rPr>
          <w:rFonts w:cs="Arial"/>
          <w:spacing w:val="-1"/>
        </w:rPr>
        <w:t>develop policy </w:t>
      </w:r>
      <w:r>
        <w:rPr>
          <w:rFonts w:cs="Arial"/>
          <w:spacing w:val="-1"/>
        </w:rPr>
        <w:t>o</w:t>
      </w:r>
      <w:r w:rsidRPr="00806C89">
        <w:rPr>
          <w:rFonts w:cs="Arial"/>
          <w:spacing w:val="-1"/>
        </w:rPr>
        <w:t>n capital financing and invest</w:t>
      </w:r>
      <w:r>
        <w:rPr>
          <w:rFonts w:cs="Arial"/>
          <w:spacing w:val="-1"/>
        </w:rPr>
        <w:t>ing</w:t>
      </w:r>
      <w:r w:rsidRPr="00806C89">
        <w:rPr>
          <w:rFonts w:cs="Arial"/>
          <w:spacing w:val="-1"/>
        </w:rPr>
        <w:t xml:space="preserve"> and contribute to national reviews in these areas so that they</w:t>
      </w:r>
      <w:r>
        <w:rPr>
          <w:rFonts w:cs="Arial"/>
          <w:spacing w:val="-1"/>
        </w:rPr>
        <w:t xml:space="preserve"> support and enable prudent investment and </w:t>
      </w:r>
      <w:r w:rsidRPr="00806C89">
        <w:rPr>
          <w:rFonts w:cs="Arial"/>
          <w:spacing w:val="-1"/>
        </w:rPr>
        <w:t>financial management.</w:t>
      </w:r>
    </w:p>
    <w:p w14:paraId="5C7CA31E" w14:textId="77777777" w:rsidR="00A96DA8" w:rsidRDefault="00A96DA8" w:rsidP="003B17DA">
      <w:pPr>
        <w:pStyle w:val="BodyText"/>
        <w:numPr>
          <w:ilvl w:val="0"/>
          <w:numId w:val="1"/>
        </w:numPr>
        <w:tabs>
          <w:tab w:val="clear" w:pos="510"/>
          <w:tab w:val="left" w:pos="993"/>
        </w:tabs>
        <w:spacing w:before="0" w:after="120" w:line="264" w:lineRule="auto"/>
        <w:ind w:left="426" w:hanging="284"/>
        <w:rPr>
          <w:rFonts w:cs="Arial"/>
          <w:spacing w:val="-1"/>
        </w:rPr>
      </w:pPr>
      <w:r w:rsidRPr="00806C89">
        <w:rPr>
          <w:rFonts w:cs="Arial"/>
          <w:spacing w:val="-1"/>
        </w:rPr>
        <w:t>contribute to reviews of the accounting and financial regulatory framework for councils to ensure it is appropriate, not over restrictive and balanced with local freedom and accountability.</w:t>
      </w:r>
    </w:p>
    <w:p w14:paraId="5C7CA31F" w14:textId="77777777" w:rsidR="00855DF3" w:rsidRPr="00BD7E97" w:rsidRDefault="00806C89" w:rsidP="006E01DD">
      <w:pPr>
        <w:pStyle w:val="BodyText"/>
        <w:widowControl/>
        <w:numPr>
          <w:ilvl w:val="0"/>
          <w:numId w:val="1"/>
        </w:numPr>
        <w:tabs>
          <w:tab w:val="clear" w:pos="510"/>
          <w:tab w:val="left" w:pos="426"/>
        </w:tabs>
        <w:spacing w:before="0" w:line="259" w:lineRule="auto"/>
        <w:ind w:left="426" w:hanging="284"/>
        <w:rPr>
          <w:rFonts w:cs="Arial"/>
        </w:rPr>
      </w:pPr>
      <w:r>
        <w:rPr>
          <w:rFonts w:cs="Arial"/>
          <w:spacing w:val="-1"/>
        </w:rPr>
        <w:t>w</w:t>
      </w:r>
      <w:r w:rsidR="00A96DA8" w:rsidRPr="00806C89">
        <w:rPr>
          <w:rFonts w:cs="Arial"/>
          <w:spacing w:val="-1"/>
        </w:rPr>
        <w:t xml:space="preserve">ork with the United Kingdom Municipal Bonds Agency to develop and promote this new borrowing vehicle for councils and help them achieve a first bond issue </w:t>
      </w:r>
    </w:p>
    <w:p w14:paraId="5C7CA320" w14:textId="77777777" w:rsidR="00BD7E97" w:rsidRPr="00806C89" w:rsidRDefault="00BD7E97" w:rsidP="006E01DD">
      <w:pPr>
        <w:pStyle w:val="BodyText"/>
        <w:widowControl/>
        <w:tabs>
          <w:tab w:val="left" w:pos="341"/>
        </w:tabs>
        <w:spacing w:before="0" w:line="259" w:lineRule="auto"/>
        <w:ind w:firstLine="0"/>
        <w:rPr>
          <w:rFonts w:cs="Arial"/>
        </w:rPr>
      </w:pPr>
    </w:p>
    <w:p w14:paraId="5C7CA321" w14:textId="77777777" w:rsidR="00855DF3" w:rsidRPr="00E6714D" w:rsidRDefault="00BD7E97" w:rsidP="00BD7E97">
      <w:pPr>
        <w:widowControl/>
        <w:spacing w:line="259" w:lineRule="auto"/>
        <w:rPr>
          <w:rFonts w:ascii="Arial" w:hAnsi="Arial" w:cs="Arial"/>
          <w:b/>
        </w:rPr>
      </w:pPr>
      <w:r>
        <w:rPr>
          <w:rFonts w:ascii="Arial" w:hAnsi="Arial" w:cs="Arial"/>
          <w:b/>
        </w:rPr>
        <w:t xml:space="preserve">Fair and affordable pay </w:t>
      </w:r>
      <w:r w:rsidR="004D0B56">
        <w:rPr>
          <w:rFonts w:ascii="Arial" w:hAnsi="Arial" w:cs="Arial"/>
          <w:b/>
        </w:rPr>
        <w:t>a</w:t>
      </w:r>
      <w:r>
        <w:rPr>
          <w:rFonts w:ascii="Arial" w:hAnsi="Arial" w:cs="Arial"/>
          <w:b/>
        </w:rPr>
        <w:t>wards</w:t>
      </w:r>
      <w:r w:rsidR="00855DF3" w:rsidRPr="00E6714D">
        <w:rPr>
          <w:rFonts w:ascii="Arial" w:hAnsi="Arial" w:cs="Arial"/>
          <w:b/>
        </w:rPr>
        <w:t xml:space="preserve"> </w:t>
      </w:r>
      <w:r>
        <w:rPr>
          <w:rFonts w:ascii="Arial" w:hAnsi="Arial" w:cs="Arial"/>
          <w:b/>
        </w:rPr>
        <w:t>enable councils to recruit and retain good</w:t>
      </w:r>
      <w:r w:rsidR="00855DF3" w:rsidRPr="00E6714D">
        <w:rPr>
          <w:rFonts w:ascii="Arial" w:hAnsi="Arial" w:cs="Arial"/>
          <w:b/>
        </w:rPr>
        <w:t xml:space="preserve"> staff – we will:</w:t>
      </w:r>
    </w:p>
    <w:p w14:paraId="5C7CA322" w14:textId="77777777" w:rsidR="00855DF3" w:rsidRPr="009E3A87" w:rsidRDefault="00806C89" w:rsidP="004D0B56">
      <w:pPr>
        <w:pStyle w:val="ListParagraph"/>
        <w:widowControl/>
        <w:numPr>
          <w:ilvl w:val="0"/>
          <w:numId w:val="15"/>
        </w:numPr>
        <w:shd w:val="clear" w:color="auto" w:fill="FFFFFF" w:themeFill="background1"/>
        <w:spacing w:before="58" w:after="120" w:line="259" w:lineRule="auto"/>
        <w:ind w:left="426" w:hanging="284"/>
        <w:contextualSpacing w:val="0"/>
        <w:rPr>
          <w:rFonts w:ascii="Arial" w:hAnsi="Arial" w:cs="Arial"/>
        </w:rPr>
      </w:pPr>
      <w:r w:rsidRPr="009E3A87">
        <w:rPr>
          <w:rFonts w:ascii="Arial" w:hAnsi="Arial" w:cs="Arial"/>
        </w:rPr>
        <w:t>convene</w:t>
      </w:r>
      <w:r w:rsidR="00855DF3" w:rsidRPr="009E3A87">
        <w:rPr>
          <w:rFonts w:ascii="Arial" w:hAnsi="Arial" w:cs="Arial"/>
        </w:rPr>
        <w:t xml:space="preserve"> the employer side of </w:t>
      </w:r>
      <w:r w:rsidRPr="009E3A87">
        <w:rPr>
          <w:rFonts w:ascii="Arial" w:hAnsi="Arial" w:cs="Arial"/>
        </w:rPr>
        <w:t>the collective bargaining arrang</w:t>
      </w:r>
      <w:r w:rsidR="00855DF3" w:rsidRPr="009E3A87">
        <w:rPr>
          <w:rFonts w:ascii="Arial" w:hAnsi="Arial" w:cs="Arial"/>
        </w:rPr>
        <w:t xml:space="preserve">ements </w:t>
      </w:r>
      <w:r w:rsidRPr="009E3A87">
        <w:rPr>
          <w:rFonts w:ascii="Arial" w:hAnsi="Arial" w:cs="Arial"/>
        </w:rPr>
        <w:t>to agree equitable and affordable</w:t>
      </w:r>
      <w:r w:rsidR="00855DF3" w:rsidRPr="009E3A87">
        <w:rPr>
          <w:rFonts w:ascii="Arial" w:hAnsi="Arial" w:cs="Arial"/>
        </w:rPr>
        <w:t xml:space="preserve"> pay awards for more than 2 </w:t>
      </w:r>
      <w:r w:rsidR="00F321F6" w:rsidRPr="009E3A87">
        <w:rPr>
          <w:rFonts w:ascii="Arial" w:hAnsi="Arial" w:cs="Arial"/>
        </w:rPr>
        <w:t xml:space="preserve">million </w:t>
      </w:r>
      <w:r w:rsidRPr="009E3A87">
        <w:rPr>
          <w:rFonts w:ascii="Arial" w:hAnsi="Arial" w:cs="Arial"/>
        </w:rPr>
        <w:t>local authority employees.</w:t>
      </w:r>
    </w:p>
    <w:p w14:paraId="5C7CA323" w14:textId="77777777" w:rsidR="003E7D5D" w:rsidRPr="009E3A87" w:rsidRDefault="00806C89" w:rsidP="004D0B56">
      <w:pPr>
        <w:pStyle w:val="ListParagraph"/>
        <w:widowControl/>
        <w:numPr>
          <w:ilvl w:val="0"/>
          <w:numId w:val="15"/>
        </w:numPr>
        <w:shd w:val="clear" w:color="auto" w:fill="FFFFFF" w:themeFill="background1"/>
        <w:spacing w:before="58" w:line="259" w:lineRule="auto"/>
        <w:ind w:left="426" w:hanging="284"/>
        <w:rPr>
          <w:rFonts w:ascii="Arial" w:hAnsi="Arial" w:cs="Arial"/>
        </w:rPr>
      </w:pPr>
      <w:r w:rsidRPr="009E3A87">
        <w:rPr>
          <w:rFonts w:ascii="Arial" w:hAnsi="Arial" w:cs="Arial"/>
        </w:rPr>
        <w:t>p</w:t>
      </w:r>
      <w:r w:rsidR="00855DF3" w:rsidRPr="009E3A87">
        <w:rPr>
          <w:rFonts w:ascii="Arial" w:hAnsi="Arial" w:cs="Arial"/>
        </w:rPr>
        <w:t xml:space="preserve">rovide evidence to </w:t>
      </w:r>
      <w:r w:rsidR="00F36043" w:rsidRPr="009E3A87">
        <w:rPr>
          <w:rFonts w:ascii="Arial" w:hAnsi="Arial" w:cs="Arial"/>
        </w:rPr>
        <w:t xml:space="preserve">the </w:t>
      </w:r>
      <w:r w:rsidR="00855DF3" w:rsidRPr="009E3A87">
        <w:rPr>
          <w:rFonts w:ascii="Arial" w:hAnsi="Arial" w:cs="Arial"/>
        </w:rPr>
        <w:t>school teachers</w:t>
      </w:r>
      <w:r w:rsidR="00F36043" w:rsidRPr="009E3A87">
        <w:rPr>
          <w:rFonts w:ascii="Arial" w:hAnsi="Arial" w:cs="Arial"/>
        </w:rPr>
        <w:t>’</w:t>
      </w:r>
      <w:r w:rsidR="00855DF3" w:rsidRPr="009E3A87">
        <w:rPr>
          <w:rFonts w:ascii="Arial" w:hAnsi="Arial" w:cs="Arial"/>
        </w:rPr>
        <w:t xml:space="preserve"> pay review body and Low Pay Commission in relation to the National Minimum and Living Wages.</w:t>
      </w:r>
    </w:p>
    <w:p w14:paraId="5C7CA324" w14:textId="77777777" w:rsidR="009841FB" w:rsidRDefault="009841FB" w:rsidP="00217248">
      <w:pPr>
        <w:widowControl/>
        <w:spacing w:after="160" w:line="259" w:lineRule="auto"/>
        <w:rPr>
          <w:rFonts w:ascii="Arial" w:eastAsia="Times New Roman" w:hAnsi="Arial" w:cs="Arial"/>
          <w:b/>
          <w:color w:val="951B81"/>
          <w:sz w:val="36"/>
          <w:szCs w:val="36"/>
          <w:lang w:eastAsia="en-GB"/>
        </w:rPr>
      </w:pPr>
    </w:p>
    <w:p w14:paraId="5C7CA325" w14:textId="77777777" w:rsidR="00A96DA8" w:rsidRPr="004D0B56" w:rsidRDefault="00296A2E" w:rsidP="00217248">
      <w:pPr>
        <w:widowControl/>
        <w:spacing w:after="160" w:line="259" w:lineRule="auto"/>
        <w:rPr>
          <w:rFonts w:ascii="Arial" w:eastAsia="Times New Roman" w:hAnsi="Arial" w:cs="Arial"/>
          <w:b/>
          <w:color w:val="951B81"/>
          <w:sz w:val="36"/>
          <w:szCs w:val="36"/>
          <w:lang w:eastAsia="en-GB"/>
        </w:rPr>
      </w:pPr>
      <w:r w:rsidRPr="004D0B56">
        <w:rPr>
          <w:rFonts w:ascii="Arial" w:eastAsia="Times New Roman" w:hAnsi="Arial" w:cs="Arial"/>
          <w:b/>
          <w:color w:val="951B81"/>
          <w:sz w:val="36"/>
          <w:szCs w:val="36"/>
          <w:lang w:eastAsia="en-GB"/>
        </w:rPr>
        <w:t>Adult social care, health and wellbeing</w:t>
      </w:r>
    </w:p>
    <w:p w14:paraId="5C7CA326" w14:textId="77777777" w:rsidR="00A96DA8" w:rsidRPr="00FA61A1" w:rsidRDefault="00A96DA8" w:rsidP="004D0B56">
      <w:pPr>
        <w:pStyle w:val="Heading4"/>
        <w:spacing w:line="257" w:lineRule="auto"/>
        <w:ind w:right="-166"/>
        <w:rPr>
          <w:rFonts w:cs="Arial"/>
          <w:i/>
          <w:color w:val="951B81"/>
          <w:spacing w:val="-1"/>
          <w:sz w:val="22"/>
          <w:szCs w:val="22"/>
        </w:rPr>
      </w:pPr>
      <w:r w:rsidRPr="00FA61A1">
        <w:rPr>
          <w:rFonts w:cs="Arial"/>
          <w:i/>
          <w:color w:val="951B81"/>
          <w:spacing w:val="-1"/>
          <w:sz w:val="22"/>
          <w:szCs w:val="22"/>
        </w:rPr>
        <w:t>Sustainable funding and better integration with health services enable councils to continue to support people to live safe, healthy, active</w:t>
      </w:r>
      <w:r w:rsidR="00A36769" w:rsidRPr="00FA61A1">
        <w:rPr>
          <w:rFonts w:cs="Arial"/>
          <w:i/>
          <w:color w:val="951B81"/>
          <w:spacing w:val="-1"/>
          <w:sz w:val="22"/>
          <w:szCs w:val="22"/>
        </w:rPr>
        <w:t xml:space="preserve">, </w:t>
      </w:r>
      <w:r w:rsidRPr="00FA61A1">
        <w:rPr>
          <w:rFonts w:cs="Arial"/>
          <w:i/>
          <w:color w:val="951B81"/>
          <w:spacing w:val="-1"/>
          <w:sz w:val="22"/>
          <w:szCs w:val="22"/>
        </w:rPr>
        <w:t xml:space="preserve">independent lives and to promote wellbeing and resilience for all ages.  </w:t>
      </w:r>
    </w:p>
    <w:p w14:paraId="5C7CA327" w14:textId="77777777" w:rsidR="004D5383" w:rsidRPr="004D0B56" w:rsidRDefault="004D5383" w:rsidP="00A96DA8">
      <w:pPr>
        <w:pStyle w:val="Heading4"/>
        <w:spacing w:line="257" w:lineRule="auto"/>
        <w:rPr>
          <w:rFonts w:cs="Arial"/>
          <w:color w:val="951B81"/>
          <w:spacing w:val="-1"/>
          <w:sz w:val="24"/>
          <w:szCs w:val="24"/>
        </w:rPr>
      </w:pPr>
    </w:p>
    <w:p w14:paraId="5C7CA328" w14:textId="77777777" w:rsidR="0051219D" w:rsidRPr="004D0B56"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4D0B56">
        <w:rPr>
          <w:rFonts w:cs="Arial"/>
          <w:b/>
          <w:color w:val="FFFFFF" w:themeColor="background1"/>
          <w:spacing w:val="-1"/>
          <w:sz w:val="22"/>
          <w:szCs w:val="22"/>
        </w:rPr>
        <w:t>SDG 3 – Good health and wellbeing</w:t>
      </w:r>
    </w:p>
    <w:p w14:paraId="5C7CA329" w14:textId="77777777" w:rsidR="0051219D" w:rsidRPr="004D0B56"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4D0B56">
        <w:rPr>
          <w:rFonts w:cs="Arial"/>
          <w:b/>
          <w:color w:val="FFFFFF" w:themeColor="background1"/>
          <w:spacing w:val="-1"/>
          <w:sz w:val="22"/>
          <w:szCs w:val="22"/>
        </w:rPr>
        <w:t>Ensure healthy lives and promote wellbeing for all at all ages</w:t>
      </w:r>
    </w:p>
    <w:p w14:paraId="5C7CA32A" w14:textId="77777777" w:rsidR="00A96DA8" w:rsidRDefault="00A96DA8" w:rsidP="00A96DA8">
      <w:pPr>
        <w:pStyle w:val="Heading4"/>
        <w:spacing w:before="0" w:line="257" w:lineRule="auto"/>
        <w:rPr>
          <w:rFonts w:cs="Arial"/>
          <w:color w:val="951B81"/>
          <w:spacing w:val="-1"/>
        </w:rPr>
      </w:pPr>
    </w:p>
    <w:p w14:paraId="5C7CA32B" w14:textId="77777777" w:rsidR="009841FB" w:rsidRDefault="009841FB" w:rsidP="00A96DA8">
      <w:pPr>
        <w:pStyle w:val="Heading4"/>
        <w:spacing w:before="0" w:line="257" w:lineRule="auto"/>
        <w:rPr>
          <w:rFonts w:cs="Arial"/>
          <w:color w:val="951B81"/>
          <w:spacing w:val="-1"/>
        </w:rPr>
      </w:pPr>
    </w:p>
    <w:p w14:paraId="5C7CA32C" w14:textId="77777777" w:rsidR="00BE5480" w:rsidRPr="004D5383" w:rsidRDefault="00CB62A9" w:rsidP="00BE5480">
      <w:pPr>
        <w:widowControl/>
        <w:pBdr>
          <w:top w:val="single" w:sz="4" w:space="1" w:color="auto"/>
          <w:left w:val="single" w:sz="4" w:space="4" w:color="auto"/>
          <w:bottom w:val="single" w:sz="4" w:space="1" w:color="auto"/>
          <w:right w:val="single" w:sz="4" w:space="4" w:color="auto"/>
        </w:pBdr>
        <w:spacing w:after="160" w:line="259" w:lineRule="auto"/>
        <w:rPr>
          <w:rFonts w:ascii="Arial" w:hAnsi="Arial" w:cs="Arial"/>
          <w:b/>
        </w:rPr>
      </w:pPr>
      <w:r>
        <w:rPr>
          <w:rFonts w:ascii="Arial" w:hAnsi="Arial" w:cs="Arial"/>
          <w:b/>
        </w:rPr>
        <w:t xml:space="preserve">CAMPAIGN - </w:t>
      </w:r>
      <w:r w:rsidR="00BE5480" w:rsidRPr="004D5383">
        <w:rPr>
          <w:rFonts w:ascii="Arial" w:hAnsi="Arial" w:cs="Arial"/>
          <w:b/>
        </w:rPr>
        <w:t xml:space="preserve">The lives we want to lead </w:t>
      </w:r>
    </w:p>
    <w:p w14:paraId="5C7CA32D" w14:textId="77777777" w:rsidR="00BE5480" w:rsidRPr="004D5383" w:rsidRDefault="00BE5480" w:rsidP="00BE5480">
      <w:pPr>
        <w:widowControl/>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sidRPr="004D5383">
        <w:rPr>
          <w:rFonts w:ascii="Arial" w:hAnsi="Arial" w:cs="Arial"/>
        </w:rPr>
        <w:t xml:space="preserve">We want to build a society where everyone is supported to live a healthy, fulfilled and independent life, staying at home and contributing to family and community life for as long as possible. However escalating funding pressures and increasing demand are threatening services that improve lives and communities. </w:t>
      </w:r>
    </w:p>
    <w:p w14:paraId="5C7CA32E" w14:textId="77777777" w:rsidR="00BE5480" w:rsidRPr="004D5383" w:rsidRDefault="00BE5480" w:rsidP="00BE5480">
      <w:pPr>
        <w:widowControl/>
        <w:pBdr>
          <w:top w:val="single" w:sz="4" w:space="1" w:color="auto"/>
          <w:left w:val="single" w:sz="4" w:space="4" w:color="auto"/>
          <w:bottom w:val="single" w:sz="4" w:space="1" w:color="auto"/>
          <w:right w:val="single" w:sz="4" w:space="4" w:color="auto"/>
        </w:pBdr>
        <w:spacing w:after="160" w:line="259" w:lineRule="auto"/>
        <w:rPr>
          <w:rFonts w:ascii="Arial" w:hAnsi="Arial" w:cs="Arial"/>
        </w:rPr>
      </w:pPr>
      <w:r w:rsidRPr="004D5383">
        <w:rPr>
          <w:rFonts w:ascii="Arial" w:hAnsi="Arial" w:cs="Arial"/>
        </w:rPr>
        <w:t xml:space="preserve">Our </w:t>
      </w:r>
      <w:r w:rsidR="0087694A">
        <w:rPr>
          <w:rFonts w:ascii="Arial" w:hAnsi="Arial" w:cs="Arial"/>
        </w:rPr>
        <w:t xml:space="preserve">campaign builds on our 2018 </w:t>
      </w:r>
      <w:r w:rsidRPr="004D5383">
        <w:rPr>
          <w:rFonts w:ascii="Arial" w:hAnsi="Arial" w:cs="Arial"/>
        </w:rPr>
        <w:t>green paper</w:t>
      </w:r>
      <w:r>
        <w:rPr>
          <w:rFonts w:ascii="Arial" w:hAnsi="Arial" w:cs="Arial"/>
        </w:rPr>
        <w:t xml:space="preserve"> and consultation</w:t>
      </w:r>
      <w:r w:rsidRPr="004D5383">
        <w:rPr>
          <w:rFonts w:ascii="Arial" w:hAnsi="Arial" w:cs="Arial"/>
        </w:rPr>
        <w:t xml:space="preserve"> </w:t>
      </w:r>
      <w:r w:rsidR="0087694A">
        <w:rPr>
          <w:rFonts w:ascii="Arial" w:hAnsi="Arial" w:cs="Arial"/>
        </w:rPr>
        <w:t>and calls</w:t>
      </w:r>
      <w:r w:rsidRPr="004D5383">
        <w:rPr>
          <w:rFonts w:ascii="Arial" w:hAnsi="Arial" w:cs="Arial"/>
        </w:rPr>
        <w:t xml:space="preserve"> for sustainable long-term funding that gives people the care and support they need now and in the future. </w:t>
      </w:r>
    </w:p>
    <w:p w14:paraId="5C7CA32F" w14:textId="77777777" w:rsidR="009841FB" w:rsidRDefault="009841FB" w:rsidP="00A96DA8">
      <w:pPr>
        <w:pStyle w:val="Heading5"/>
        <w:spacing w:after="120" w:line="265" w:lineRule="auto"/>
        <w:rPr>
          <w:rFonts w:cs="Arial"/>
        </w:rPr>
      </w:pPr>
    </w:p>
    <w:p w14:paraId="5C7CA330" w14:textId="77777777" w:rsidR="00A96DA8" w:rsidRPr="00E6714D" w:rsidRDefault="00A96DA8" w:rsidP="00A96DA8">
      <w:pPr>
        <w:pStyle w:val="Heading5"/>
        <w:spacing w:after="120" w:line="265" w:lineRule="auto"/>
        <w:rPr>
          <w:rFonts w:cs="Arial"/>
          <w:b w:val="0"/>
          <w:bCs w:val="0"/>
        </w:rPr>
      </w:pPr>
      <w:r w:rsidRPr="00E6714D">
        <w:rPr>
          <w:rFonts w:cs="Arial"/>
        </w:rPr>
        <w:lastRenderedPageBreak/>
        <w:t xml:space="preserve">Councils secure sufficient resources to deliver </w:t>
      </w:r>
      <w:r w:rsidRPr="00E6714D">
        <w:rPr>
          <w:rFonts w:cs="Arial"/>
          <w:spacing w:val="-1"/>
        </w:rPr>
        <w:t>effective,</w:t>
      </w:r>
      <w:r w:rsidRPr="00E6714D">
        <w:rPr>
          <w:rFonts w:cs="Arial"/>
        </w:rPr>
        <w:t xml:space="preserve"> integrated </w:t>
      </w:r>
      <w:r w:rsidRPr="00E6714D">
        <w:rPr>
          <w:rFonts w:cs="Arial"/>
          <w:spacing w:val="-1"/>
        </w:rPr>
        <w:t>social</w:t>
      </w:r>
      <w:r w:rsidRPr="00E6714D">
        <w:rPr>
          <w:rFonts w:cs="Arial"/>
        </w:rPr>
        <w:t xml:space="preserve"> </w:t>
      </w:r>
      <w:r w:rsidRPr="00E6714D">
        <w:rPr>
          <w:rFonts w:cs="Arial"/>
          <w:spacing w:val="-1"/>
        </w:rPr>
        <w:t>care</w:t>
      </w:r>
      <w:r w:rsidRPr="00E6714D">
        <w:rPr>
          <w:rFonts w:cs="Arial"/>
        </w:rPr>
        <w:t xml:space="preserve"> </w:t>
      </w:r>
      <w:r w:rsidRPr="00E6714D">
        <w:rPr>
          <w:rFonts w:cs="Arial"/>
          <w:spacing w:val="-1"/>
        </w:rPr>
        <w:t>services</w:t>
      </w:r>
      <w:r w:rsidRPr="00E6714D">
        <w:rPr>
          <w:rFonts w:cs="Arial"/>
        </w:rPr>
        <w:t xml:space="preserve"> – we will:</w:t>
      </w:r>
    </w:p>
    <w:p w14:paraId="5C7CA331" w14:textId="77777777" w:rsidR="00DD3D89" w:rsidRDefault="00A96DA8" w:rsidP="00FD07E3">
      <w:pPr>
        <w:pStyle w:val="BodyText"/>
        <w:widowControl/>
        <w:numPr>
          <w:ilvl w:val="0"/>
          <w:numId w:val="3"/>
        </w:numPr>
        <w:spacing w:before="0" w:after="120"/>
        <w:ind w:left="425" w:hanging="283"/>
        <w:rPr>
          <w:rFonts w:cs="Arial"/>
        </w:rPr>
      </w:pPr>
      <w:r w:rsidRPr="00E6714D">
        <w:rPr>
          <w:rFonts w:cs="Arial"/>
        </w:rPr>
        <w:t>continue to lobby</w:t>
      </w:r>
      <w:r w:rsidR="00BD02E2">
        <w:rPr>
          <w:rFonts w:cs="Arial"/>
        </w:rPr>
        <w:t xml:space="preserve"> </w:t>
      </w:r>
      <w:r w:rsidR="009E3A87">
        <w:rPr>
          <w:rFonts w:cs="Arial"/>
        </w:rPr>
        <w:t>for the short, medium</w:t>
      </w:r>
      <w:r w:rsidRPr="00E6714D">
        <w:rPr>
          <w:rFonts w:cs="Arial"/>
        </w:rPr>
        <w:t xml:space="preserve"> and long-term financial sustainability of adult social care and support</w:t>
      </w:r>
      <w:r w:rsidR="00781810">
        <w:rPr>
          <w:rFonts w:cs="Arial"/>
        </w:rPr>
        <w:t xml:space="preserve"> that is fit for the future</w:t>
      </w:r>
      <w:r w:rsidRPr="00E6714D">
        <w:rPr>
          <w:rFonts w:cs="Arial"/>
        </w:rPr>
        <w:t>.</w:t>
      </w:r>
    </w:p>
    <w:p w14:paraId="5C7CA332" w14:textId="77777777" w:rsidR="00F01CB3" w:rsidRDefault="00B21B3E" w:rsidP="00FD07E3">
      <w:pPr>
        <w:pStyle w:val="BodyText"/>
        <w:widowControl/>
        <w:numPr>
          <w:ilvl w:val="0"/>
          <w:numId w:val="3"/>
        </w:numPr>
        <w:spacing w:before="0" w:after="120"/>
        <w:ind w:left="425" w:hanging="283"/>
        <w:rPr>
          <w:rFonts w:cs="Arial"/>
        </w:rPr>
      </w:pPr>
      <w:r>
        <w:rPr>
          <w:rFonts w:cs="Arial"/>
        </w:rPr>
        <w:t>t</w:t>
      </w:r>
      <w:r w:rsidR="004C06C2">
        <w:rPr>
          <w:rFonts w:cs="Arial"/>
        </w:rPr>
        <w:t xml:space="preserve">hrough our campaign “The Lives we want to Lead”, and </w:t>
      </w:r>
      <w:r w:rsidR="002E4C78">
        <w:rPr>
          <w:rFonts w:cs="Arial"/>
        </w:rPr>
        <w:t>b</w:t>
      </w:r>
      <w:r w:rsidR="00F01CB3">
        <w:rPr>
          <w:rFonts w:cs="Arial"/>
        </w:rPr>
        <w:t>uild</w:t>
      </w:r>
      <w:r w:rsidR="002E4C78">
        <w:rPr>
          <w:rFonts w:cs="Arial"/>
        </w:rPr>
        <w:t>ing</w:t>
      </w:r>
      <w:r w:rsidR="00F01CB3">
        <w:rPr>
          <w:rFonts w:cs="Arial"/>
        </w:rPr>
        <w:t xml:space="preserve"> on the findings of our green paper consultation</w:t>
      </w:r>
      <w:r w:rsidR="002E4C78">
        <w:rPr>
          <w:rFonts w:cs="Arial"/>
        </w:rPr>
        <w:t>,</w:t>
      </w:r>
      <w:r w:rsidR="00F01CB3">
        <w:rPr>
          <w:rFonts w:cs="Arial"/>
        </w:rPr>
        <w:t xml:space="preserve"> </w:t>
      </w:r>
      <w:r w:rsidR="00781810">
        <w:rPr>
          <w:rFonts w:cs="Arial"/>
        </w:rPr>
        <w:t>press for real change in the funding of adult social care, arguing</w:t>
      </w:r>
      <w:r w:rsidR="002E4C78">
        <w:rPr>
          <w:rFonts w:cs="Arial"/>
        </w:rPr>
        <w:t xml:space="preserve"> that all options, including national taxation, should be considered</w:t>
      </w:r>
      <w:r w:rsidR="00F01CB3">
        <w:rPr>
          <w:rFonts w:cs="Arial"/>
        </w:rPr>
        <w:t>.</w:t>
      </w:r>
    </w:p>
    <w:p w14:paraId="5C7CA333" w14:textId="77777777" w:rsidR="00DD3D89" w:rsidRPr="00DD3D89" w:rsidRDefault="00DD3D89" w:rsidP="00FD07E3">
      <w:pPr>
        <w:pStyle w:val="BodyText"/>
        <w:widowControl/>
        <w:numPr>
          <w:ilvl w:val="0"/>
          <w:numId w:val="3"/>
        </w:numPr>
        <w:spacing w:before="0"/>
        <w:ind w:left="426" w:hanging="283"/>
        <w:rPr>
          <w:rFonts w:cs="Arial"/>
        </w:rPr>
      </w:pPr>
      <w:r w:rsidRPr="00DD3D89">
        <w:rPr>
          <w:rFonts w:cs="Arial"/>
          <w:spacing w:val="-2"/>
        </w:rPr>
        <w:t>work with Government to agree a sustainable, long term funding deal for public health.</w:t>
      </w:r>
    </w:p>
    <w:p w14:paraId="5C7CA334" w14:textId="77777777" w:rsidR="00A96DA8" w:rsidRPr="00E6714D" w:rsidRDefault="00A96DA8" w:rsidP="00A96DA8">
      <w:pPr>
        <w:pStyle w:val="BodyText"/>
        <w:widowControl/>
        <w:spacing w:before="0"/>
        <w:ind w:firstLine="0"/>
        <w:rPr>
          <w:rFonts w:cs="Arial"/>
          <w:spacing w:val="-1"/>
        </w:rPr>
      </w:pPr>
    </w:p>
    <w:p w14:paraId="5C7CA335" w14:textId="77777777" w:rsidR="00A96DA8" w:rsidRPr="00E6714D" w:rsidRDefault="00A96DA8" w:rsidP="00A96DA8">
      <w:pPr>
        <w:pStyle w:val="Heading5"/>
        <w:spacing w:after="120" w:line="265" w:lineRule="auto"/>
        <w:rPr>
          <w:rFonts w:cs="Arial"/>
          <w:b w:val="0"/>
          <w:bCs w:val="0"/>
        </w:rPr>
      </w:pPr>
      <w:r w:rsidRPr="00E6714D">
        <w:rPr>
          <w:rFonts w:cs="Arial"/>
          <w:spacing w:val="-1"/>
        </w:rPr>
        <w:t>Councils</w:t>
      </w:r>
      <w:r w:rsidRPr="00E6714D">
        <w:rPr>
          <w:rFonts w:cs="Arial"/>
        </w:rPr>
        <w:t xml:space="preserve"> lead the debate on the future </w:t>
      </w:r>
      <w:r w:rsidRPr="00E6714D">
        <w:rPr>
          <w:rFonts w:cs="Arial"/>
          <w:spacing w:val="-1"/>
        </w:rPr>
        <w:t>vision</w:t>
      </w:r>
      <w:r w:rsidRPr="00E6714D">
        <w:rPr>
          <w:rFonts w:cs="Arial"/>
        </w:rPr>
        <w:t xml:space="preserve"> for health </w:t>
      </w:r>
      <w:r w:rsidRPr="00E6714D">
        <w:rPr>
          <w:rFonts w:cs="Arial"/>
          <w:spacing w:val="-1"/>
        </w:rPr>
        <w:t>and</w:t>
      </w:r>
      <w:r w:rsidRPr="00E6714D">
        <w:rPr>
          <w:rFonts w:cs="Arial"/>
        </w:rPr>
        <w:t xml:space="preserve"> </w:t>
      </w:r>
      <w:r w:rsidRPr="00E6714D">
        <w:rPr>
          <w:rFonts w:cs="Arial"/>
          <w:spacing w:val="-1"/>
        </w:rPr>
        <w:t>social</w:t>
      </w:r>
      <w:r w:rsidRPr="00E6714D">
        <w:rPr>
          <w:rFonts w:cs="Arial"/>
        </w:rPr>
        <w:t xml:space="preserve"> </w:t>
      </w:r>
      <w:r w:rsidRPr="00E6714D">
        <w:rPr>
          <w:rFonts w:cs="Arial"/>
          <w:spacing w:val="-1"/>
        </w:rPr>
        <w:t>care</w:t>
      </w:r>
      <w:r w:rsidRPr="00E6714D">
        <w:rPr>
          <w:rFonts w:cs="Arial"/>
        </w:rPr>
        <w:t xml:space="preserve"> – we will:</w:t>
      </w:r>
    </w:p>
    <w:p w14:paraId="5C7CA336" w14:textId="77777777" w:rsidR="00A96DA8" w:rsidRPr="00E6714D" w:rsidRDefault="00AA1EDB" w:rsidP="003E7D5D">
      <w:pPr>
        <w:pStyle w:val="BodyText"/>
        <w:numPr>
          <w:ilvl w:val="0"/>
          <w:numId w:val="2"/>
        </w:numPr>
        <w:tabs>
          <w:tab w:val="left" w:pos="341"/>
        </w:tabs>
        <w:spacing w:before="58" w:line="265" w:lineRule="auto"/>
        <w:jc w:val="both"/>
        <w:rPr>
          <w:rFonts w:cs="Arial"/>
        </w:rPr>
      </w:pPr>
      <w:r>
        <w:rPr>
          <w:rFonts w:cs="Arial"/>
        </w:rPr>
        <w:t>develop</w:t>
      </w:r>
      <w:r w:rsidR="00A96DA8" w:rsidRPr="00E6714D">
        <w:rPr>
          <w:rFonts w:cs="Arial"/>
        </w:rPr>
        <w:t xml:space="preserve"> a </w:t>
      </w:r>
      <w:r w:rsidR="00A96DA8" w:rsidRPr="00E6714D">
        <w:rPr>
          <w:rFonts w:cs="Arial"/>
          <w:spacing w:val="-1"/>
        </w:rPr>
        <w:t>clear</w:t>
      </w:r>
      <w:r w:rsidR="00A96DA8" w:rsidRPr="00E6714D">
        <w:rPr>
          <w:rFonts w:cs="Arial"/>
        </w:rPr>
        <w:t xml:space="preserve"> vision of councils’ role in planning and </w:t>
      </w:r>
      <w:r w:rsidR="00A96DA8" w:rsidRPr="00E6714D">
        <w:rPr>
          <w:rFonts w:cs="Arial"/>
          <w:spacing w:val="-1"/>
        </w:rPr>
        <w:t>delivering</w:t>
      </w:r>
      <w:r w:rsidR="00A96DA8" w:rsidRPr="00E6714D">
        <w:rPr>
          <w:rFonts w:cs="Arial"/>
        </w:rPr>
        <w:t xml:space="preserve"> </w:t>
      </w:r>
      <w:r w:rsidR="003C40B5">
        <w:rPr>
          <w:rFonts w:cs="Arial"/>
        </w:rPr>
        <w:t xml:space="preserve">integrated </w:t>
      </w:r>
      <w:r w:rsidR="00A96DA8" w:rsidRPr="00E6714D">
        <w:rPr>
          <w:rFonts w:cs="Arial"/>
        </w:rPr>
        <w:t xml:space="preserve">health and care </w:t>
      </w:r>
      <w:r w:rsidR="00A96DA8" w:rsidRPr="00E6714D">
        <w:rPr>
          <w:rFonts w:cs="Arial"/>
          <w:spacing w:val="-1"/>
        </w:rPr>
        <w:t>systems</w:t>
      </w:r>
      <w:r w:rsidRPr="00AA1EDB">
        <w:rPr>
          <w:rFonts w:cs="Arial"/>
          <w:spacing w:val="-1"/>
        </w:rPr>
        <w:t xml:space="preserve"> </w:t>
      </w:r>
      <w:r>
        <w:rPr>
          <w:rFonts w:cs="Arial"/>
          <w:spacing w:val="-1"/>
        </w:rPr>
        <w:t xml:space="preserve">and </w:t>
      </w:r>
      <w:r w:rsidRPr="00E6714D">
        <w:rPr>
          <w:rFonts w:cs="Arial"/>
          <w:spacing w:val="-1"/>
        </w:rPr>
        <w:t>continue</w:t>
      </w:r>
      <w:r w:rsidRPr="00E6714D">
        <w:rPr>
          <w:rFonts w:cs="Arial"/>
        </w:rPr>
        <w:t xml:space="preserve"> to promote health and wellbeing boards as leaders</w:t>
      </w:r>
      <w:r>
        <w:rPr>
          <w:rFonts w:cs="Arial"/>
        </w:rPr>
        <w:t xml:space="preserve"> of health and care</w:t>
      </w:r>
      <w:r w:rsidR="003C40B5">
        <w:rPr>
          <w:rFonts w:cs="Arial"/>
          <w:spacing w:val="-1"/>
        </w:rPr>
        <w:t>.</w:t>
      </w:r>
    </w:p>
    <w:p w14:paraId="5C7CA337" w14:textId="77777777" w:rsidR="00A96DA8" w:rsidRPr="00E6714D" w:rsidRDefault="00A96DA8" w:rsidP="003E7D5D">
      <w:pPr>
        <w:pStyle w:val="BodyText"/>
        <w:numPr>
          <w:ilvl w:val="0"/>
          <w:numId w:val="2"/>
        </w:numPr>
        <w:tabs>
          <w:tab w:val="left" w:pos="341"/>
        </w:tabs>
        <w:spacing w:before="58" w:line="265" w:lineRule="auto"/>
        <w:jc w:val="both"/>
        <w:rPr>
          <w:rFonts w:cs="Arial"/>
        </w:rPr>
      </w:pPr>
      <w:r w:rsidRPr="00E6714D">
        <w:rPr>
          <w:rFonts w:cs="Arial"/>
        </w:rPr>
        <w:t>suppor</w:t>
      </w:r>
      <w:r w:rsidRPr="00E6714D">
        <w:rPr>
          <w:rFonts w:cs="Arial"/>
          <w:spacing w:val="1"/>
        </w:rPr>
        <w:t>t</w:t>
      </w:r>
      <w:r w:rsidRPr="00E6714D">
        <w:rPr>
          <w:rFonts w:cs="Arial"/>
        </w:rPr>
        <w:t xml:space="preserve"> councils and their partners to develop place-based and person-centred care and support</w:t>
      </w:r>
      <w:r w:rsidR="00D71AC8">
        <w:rPr>
          <w:rFonts w:cs="Arial"/>
        </w:rPr>
        <w:t>,</w:t>
      </w:r>
      <w:r w:rsidRPr="00E6714D">
        <w:rPr>
          <w:rFonts w:cs="Arial"/>
        </w:rPr>
        <w:t xml:space="preserve"> delivered through community-based multi-</w:t>
      </w:r>
      <w:r w:rsidR="00855DF3" w:rsidRPr="00E6714D">
        <w:rPr>
          <w:rFonts w:cs="Arial"/>
        </w:rPr>
        <w:t>disciplinary</w:t>
      </w:r>
      <w:r w:rsidRPr="00E6714D">
        <w:rPr>
          <w:rFonts w:cs="Arial"/>
        </w:rPr>
        <w:t xml:space="preserve"> settings </w:t>
      </w:r>
    </w:p>
    <w:p w14:paraId="5C7CA338" w14:textId="77777777" w:rsidR="00A96DA8" w:rsidRPr="00E6714D" w:rsidRDefault="00A96DA8" w:rsidP="009E3A87">
      <w:pPr>
        <w:pStyle w:val="BodyText"/>
        <w:numPr>
          <w:ilvl w:val="0"/>
          <w:numId w:val="2"/>
        </w:numPr>
        <w:tabs>
          <w:tab w:val="left" w:pos="341"/>
        </w:tabs>
        <w:spacing w:before="58" w:after="120" w:line="264" w:lineRule="auto"/>
        <w:rPr>
          <w:rFonts w:cs="Arial"/>
        </w:rPr>
      </w:pPr>
      <w:r w:rsidRPr="00E6714D">
        <w:rPr>
          <w:rFonts w:cs="Arial"/>
        </w:rPr>
        <w:t>c</w:t>
      </w:r>
      <w:r w:rsidRPr="00E6714D">
        <w:rPr>
          <w:rFonts w:cs="Arial"/>
          <w:spacing w:val="-2"/>
        </w:rPr>
        <w:t xml:space="preserve">ontinue to </w:t>
      </w:r>
      <w:r w:rsidR="002E4C78">
        <w:rPr>
          <w:rFonts w:cs="Arial"/>
          <w:spacing w:val="-2"/>
        </w:rPr>
        <w:t>press</w:t>
      </w:r>
      <w:r w:rsidRPr="00E6714D">
        <w:rPr>
          <w:rFonts w:cs="Arial"/>
        </w:rPr>
        <w:t xml:space="preserve"> </w:t>
      </w:r>
      <w:r w:rsidRPr="00E6714D">
        <w:rPr>
          <w:rFonts w:cs="Arial"/>
          <w:spacing w:val="-2"/>
        </w:rPr>
        <w:t>for</w:t>
      </w:r>
      <w:r w:rsidRPr="00E6714D">
        <w:rPr>
          <w:rFonts w:cs="Arial"/>
        </w:rPr>
        <w:t xml:space="preserve"> a long term policy framework for the Better Care Fund (BCF)</w:t>
      </w:r>
      <w:r w:rsidR="009E3A87">
        <w:rPr>
          <w:rFonts w:cs="Arial"/>
        </w:rPr>
        <w:t>, with</w:t>
      </w:r>
      <w:r w:rsidRPr="00E6714D">
        <w:rPr>
          <w:rFonts w:cs="Arial"/>
        </w:rPr>
        <w:t xml:space="preserve"> lighter </w:t>
      </w:r>
      <w:r w:rsidRPr="00E6714D">
        <w:rPr>
          <w:rFonts w:cs="Arial"/>
          <w:spacing w:val="-1"/>
        </w:rPr>
        <w:t>touch</w:t>
      </w:r>
      <w:r w:rsidRPr="00E6714D">
        <w:rPr>
          <w:rFonts w:cs="Arial"/>
        </w:rPr>
        <w:t xml:space="preserve"> reporting and </w:t>
      </w:r>
      <w:r w:rsidR="00D82C56">
        <w:rPr>
          <w:rFonts w:cs="Arial"/>
        </w:rPr>
        <w:t>greater</w:t>
      </w:r>
      <w:r w:rsidRPr="00E6714D">
        <w:rPr>
          <w:rFonts w:cs="Arial"/>
        </w:rPr>
        <w:t xml:space="preserve"> emphasis on local targets</w:t>
      </w:r>
      <w:r w:rsidR="00F02DF9">
        <w:rPr>
          <w:rFonts w:cs="Arial"/>
        </w:rPr>
        <w:t>.</w:t>
      </w:r>
    </w:p>
    <w:p w14:paraId="5C7CA339" w14:textId="77777777" w:rsidR="00A96DA8" w:rsidRPr="00E6714D" w:rsidRDefault="00A96DA8" w:rsidP="00A96DA8">
      <w:pPr>
        <w:pStyle w:val="BodyText"/>
        <w:numPr>
          <w:ilvl w:val="0"/>
          <w:numId w:val="2"/>
        </w:numPr>
        <w:tabs>
          <w:tab w:val="left" w:pos="341"/>
        </w:tabs>
        <w:spacing w:before="0" w:after="120" w:line="265" w:lineRule="auto"/>
        <w:rPr>
          <w:rFonts w:cs="Arial"/>
        </w:rPr>
      </w:pPr>
      <w:r w:rsidRPr="00E6714D">
        <w:rPr>
          <w:rFonts w:cs="Arial"/>
          <w:spacing w:val="-1"/>
        </w:rPr>
        <w:t>continue</w:t>
      </w:r>
      <w:r w:rsidRPr="00E6714D">
        <w:rPr>
          <w:rFonts w:cs="Arial"/>
        </w:rPr>
        <w:t xml:space="preserve"> to </w:t>
      </w:r>
      <w:r w:rsidRPr="00E6714D">
        <w:rPr>
          <w:rFonts w:cs="Arial"/>
          <w:spacing w:val="-1"/>
        </w:rPr>
        <w:t>lobby</w:t>
      </w:r>
      <w:r w:rsidRPr="00E6714D">
        <w:rPr>
          <w:rFonts w:cs="Arial"/>
        </w:rPr>
        <w:t xml:space="preserve"> </w:t>
      </w:r>
      <w:r w:rsidR="00FD07E3">
        <w:rPr>
          <w:rFonts w:cs="Arial"/>
        </w:rPr>
        <w:t xml:space="preserve">for </w:t>
      </w:r>
      <w:r w:rsidRPr="00E6714D">
        <w:rPr>
          <w:rFonts w:cs="Arial"/>
        </w:rPr>
        <w:t xml:space="preserve">councils and </w:t>
      </w:r>
      <w:proofErr w:type="spellStart"/>
      <w:r w:rsidRPr="00E6714D">
        <w:rPr>
          <w:rFonts w:cs="Arial"/>
        </w:rPr>
        <w:t>councillors</w:t>
      </w:r>
      <w:proofErr w:type="spellEnd"/>
      <w:r w:rsidRPr="00E6714D">
        <w:rPr>
          <w:rFonts w:cs="Arial"/>
        </w:rPr>
        <w:t xml:space="preserve"> </w:t>
      </w:r>
      <w:r w:rsidR="00D82C56">
        <w:rPr>
          <w:rFonts w:cs="Arial"/>
        </w:rPr>
        <w:t xml:space="preserve">to have a key role </w:t>
      </w:r>
      <w:r w:rsidRPr="00E6714D">
        <w:rPr>
          <w:rFonts w:cs="Arial"/>
        </w:rPr>
        <w:t xml:space="preserve">in sustainability and </w:t>
      </w:r>
      <w:r w:rsidRPr="00E6714D">
        <w:rPr>
          <w:rFonts w:cs="Arial"/>
          <w:spacing w:val="-1"/>
        </w:rPr>
        <w:t>transformation</w:t>
      </w:r>
      <w:r w:rsidR="008564D9">
        <w:rPr>
          <w:rFonts w:cs="Arial"/>
        </w:rPr>
        <w:t xml:space="preserve"> partnerships,</w:t>
      </w:r>
      <w:r w:rsidRPr="00E6714D">
        <w:rPr>
          <w:rFonts w:cs="Arial"/>
        </w:rPr>
        <w:t xml:space="preserve"> integrated care systems</w:t>
      </w:r>
      <w:r w:rsidR="008564D9" w:rsidRPr="008564D9">
        <w:rPr>
          <w:rFonts w:cs="Arial"/>
          <w:spacing w:val="-2"/>
        </w:rPr>
        <w:t xml:space="preserve"> </w:t>
      </w:r>
      <w:r w:rsidR="008564D9">
        <w:rPr>
          <w:rFonts w:cs="Arial"/>
          <w:spacing w:val="-2"/>
        </w:rPr>
        <w:t>and</w:t>
      </w:r>
      <w:r w:rsidR="008564D9" w:rsidRPr="00E6714D">
        <w:rPr>
          <w:rFonts w:cs="Arial"/>
        </w:rPr>
        <w:t xml:space="preserve"> wider NHS planning arrangements</w:t>
      </w:r>
      <w:r w:rsidR="008564D9">
        <w:rPr>
          <w:rFonts w:cs="Arial"/>
        </w:rPr>
        <w:t>.</w:t>
      </w:r>
    </w:p>
    <w:p w14:paraId="5C7CA33A" w14:textId="77777777" w:rsidR="00A96DA8" w:rsidRPr="00E6714D" w:rsidRDefault="00A96DA8" w:rsidP="00A96DA8">
      <w:pPr>
        <w:rPr>
          <w:rFonts w:ascii="Arial" w:eastAsia="Arial" w:hAnsi="Arial" w:cs="Arial"/>
          <w:sz w:val="19"/>
          <w:szCs w:val="19"/>
        </w:rPr>
      </w:pPr>
    </w:p>
    <w:p w14:paraId="5C7CA33B" w14:textId="77777777" w:rsidR="00A96DA8" w:rsidRPr="00AA1EDB" w:rsidRDefault="00A96DA8" w:rsidP="00A96DA8">
      <w:pPr>
        <w:pStyle w:val="Heading5"/>
        <w:spacing w:after="120"/>
        <w:rPr>
          <w:rFonts w:cs="Arial"/>
          <w:b w:val="0"/>
          <w:bCs w:val="0"/>
        </w:rPr>
      </w:pPr>
      <w:r w:rsidRPr="00AA1EDB">
        <w:rPr>
          <w:rFonts w:cs="Arial"/>
          <w:spacing w:val="-1"/>
        </w:rPr>
        <w:t>Councils</w:t>
      </w:r>
      <w:r w:rsidRPr="00AA1EDB">
        <w:rPr>
          <w:rFonts w:cs="Arial"/>
        </w:rPr>
        <w:t xml:space="preserve"> </w:t>
      </w:r>
      <w:r w:rsidRPr="00AA1EDB">
        <w:rPr>
          <w:rFonts w:cs="Arial"/>
          <w:spacing w:val="-1"/>
        </w:rPr>
        <w:t>support</w:t>
      </w:r>
      <w:r w:rsidRPr="00AA1EDB">
        <w:rPr>
          <w:rFonts w:cs="Arial"/>
        </w:rPr>
        <w:t xml:space="preserve"> </w:t>
      </w:r>
      <w:r w:rsidRPr="00AA1EDB">
        <w:rPr>
          <w:rFonts w:cs="Arial"/>
          <w:spacing w:val="-1"/>
        </w:rPr>
        <w:t>older people, disabled people</w:t>
      </w:r>
      <w:r w:rsidRPr="00AA1EDB">
        <w:rPr>
          <w:rFonts w:cs="Arial"/>
        </w:rPr>
        <w:t xml:space="preserve"> and people in vulnerable circumstances</w:t>
      </w:r>
      <w:r w:rsidR="00F02DF9" w:rsidRPr="00AA1EDB">
        <w:rPr>
          <w:rFonts w:cs="Arial"/>
        </w:rPr>
        <w:t xml:space="preserve"> </w:t>
      </w:r>
      <w:r w:rsidRPr="00AA1EDB">
        <w:rPr>
          <w:rFonts w:cs="Arial"/>
        </w:rPr>
        <w:t>– we will:</w:t>
      </w:r>
    </w:p>
    <w:p w14:paraId="5C7CA33C" w14:textId="77777777" w:rsidR="00A96DA8" w:rsidRPr="00AA1EDB" w:rsidRDefault="00F519FB" w:rsidP="003E7D5D">
      <w:pPr>
        <w:pStyle w:val="BodyText"/>
        <w:numPr>
          <w:ilvl w:val="0"/>
          <w:numId w:val="2"/>
        </w:numPr>
        <w:tabs>
          <w:tab w:val="left" w:pos="341"/>
        </w:tabs>
        <w:spacing w:before="58" w:line="265" w:lineRule="auto"/>
        <w:rPr>
          <w:rFonts w:cs="Arial"/>
        </w:rPr>
      </w:pPr>
      <w:r w:rsidRPr="00AA1EDB">
        <w:rPr>
          <w:rFonts w:cs="Arial"/>
        </w:rPr>
        <w:t xml:space="preserve">support </w:t>
      </w:r>
      <w:r w:rsidR="00A96DA8" w:rsidRPr="00AA1EDB">
        <w:rPr>
          <w:rFonts w:cs="Arial"/>
        </w:rPr>
        <w:t xml:space="preserve">councils </w:t>
      </w:r>
      <w:r w:rsidRPr="00AA1EDB">
        <w:rPr>
          <w:rFonts w:cs="Arial"/>
        </w:rPr>
        <w:t xml:space="preserve">to </w:t>
      </w:r>
      <w:r w:rsidRPr="00AA1EDB">
        <w:rPr>
          <w:rFonts w:cs="Arial"/>
          <w:spacing w:val="-1"/>
        </w:rPr>
        <w:t>tackle</w:t>
      </w:r>
      <w:r w:rsidRPr="00AA1EDB">
        <w:rPr>
          <w:rFonts w:cs="Arial"/>
        </w:rPr>
        <w:t xml:space="preserve"> the </w:t>
      </w:r>
      <w:r w:rsidRPr="00AA1EDB">
        <w:rPr>
          <w:rFonts w:cs="Arial"/>
          <w:spacing w:val="-1"/>
        </w:rPr>
        <w:t>challenges</w:t>
      </w:r>
      <w:r w:rsidRPr="00AA1EDB">
        <w:rPr>
          <w:rFonts w:cs="Arial"/>
        </w:rPr>
        <w:t xml:space="preserve"> and </w:t>
      </w:r>
      <w:r w:rsidRPr="00AA1EDB">
        <w:rPr>
          <w:rFonts w:cs="Arial"/>
          <w:spacing w:val="-1"/>
        </w:rPr>
        <w:t>exploit</w:t>
      </w:r>
      <w:r w:rsidRPr="00AA1EDB">
        <w:rPr>
          <w:rFonts w:cs="Arial"/>
        </w:rPr>
        <w:t xml:space="preserve"> the oppor</w:t>
      </w:r>
      <w:r w:rsidRPr="00AA1EDB">
        <w:rPr>
          <w:rFonts w:cs="Arial"/>
          <w:spacing w:val="1"/>
        </w:rPr>
        <w:t>tunities</w:t>
      </w:r>
      <w:r w:rsidR="0083271F" w:rsidRPr="00AA1EDB">
        <w:rPr>
          <w:rFonts w:cs="Arial"/>
        </w:rPr>
        <w:t xml:space="preserve"> of </w:t>
      </w:r>
      <w:r w:rsidR="00AA1EDB">
        <w:rPr>
          <w:rFonts w:cs="Arial"/>
        </w:rPr>
        <w:t>a</w:t>
      </w:r>
      <w:r w:rsidRPr="00AA1EDB">
        <w:rPr>
          <w:rFonts w:cs="Arial"/>
        </w:rPr>
        <w:t xml:space="preserve"> </w:t>
      </w:r>
      <w:r w:rsidRPr="00AA1EDB">
        <w:rPr>
          <w:rFonts w:cs="Arial"/>
          <w:spacing w:val="-1"/>
        </w:rPr>
        <w:t>population</w:t>
      </w:r>
      <w:r w:rsidR="004D5383" w:rsidRPr="00AA1EDB">
        <w:rPr>
          <w:rFonts w:cs="Arial"/>
          <w:spacing w:val="-1"/>
        </w:rPr>
        <w:t xml:space="preserve"> </w:t>
      </w:r>
      <w:r w:rsidR="0083271F" w:rsidRPr="00AA1EDB">
        <w:rPr>
          <w:rFonts w:cs="Arial"/>
          <w:spacing w:val="-1"/>
        </w:rPr>
        <w:t>with</w:t>
      </w:r>
      <w:r w:rsidR="004D5383" w:rsidRPr="00AA1EDB">
        <w:rPr>
          <w:rFonts w:cs="Arial"/>
          <w:spacing w:val="-1"/>
        </w:rPr>
        <w:t xml:space="preserve"> increasingly complex needs, </w:t>
      </w:r>
      <w:r w:rsidRPr="00AA1EDB">
        <w:rPr>
          <w:rFonts w:cs="Arial"/>
          <w:spacing w:val="-1"/>
        </w:rPr>
        <w:t>including improving</w:t>
      </w:r>
      <w:r w:rsidR="00A96DA8" w:rsidRPr="00AA1EDB">
        <w:rPr>
          <w:rFonts w:cs="Arial"/>
        </w:rPr>
        <w:t xml:space="preserve"> dementia and mental health services, </w:t>
      </w:r>
      <w:r w:rsidRPr="00AA1EDB">
        <w:rPr>
          <w:rFonts w:cs="Arial"/>
        </w:rPr>
        <w:t>carers</w:t>
      </w:r>
      <w:r w:rsidR="00564744">
        <w:rPr>
          <w:rFonts w:cs="Arial"/>
        </w:rPr>
        <w:t>’ support</w:t>
      </w:r>
      <w:r w:rsidRPr="00AA1EDB">
        <w:rPr>
          <w:rFonts w:cs="Arial"/>
        </w:rPr>
        <w:t xml:space="preserve"> and</w:t>
      </w:r>
      <w:r w:rsidR="00A96DA8" w:rsidRPr="00AA1EDB">
        <w:rPr>
          <w:rFonts w:cs="Arial"/>
        </w:rPr>
        <w:t xml:space="preserve"> </w:t>
      </w:r>
      <w:r w:rsidR="00AA1EDB">
        <w:rPr>
          <w:rFonts w:cs="Arial"/>
        </w:rPr>
        <w:t xml:space="preserve">support for </w:t>
      </w:r>
      <w:r w:rsidR="00A96DA8" w:rsidRPr="00AA1EDB">
        <w:rPr>
          <w:rFonts w:cs="Arial"/>
        </w:rPr>
        <w:t xml:space="preserve">those with autism and/or </w:t>
      </w:r>
      <w:r w:rsidR="00A96DA8" w:rsidRPr="00AA1EDB">
        <w:rPr>
          <w:rFonts w:cs="Arial"/>
          <w:spacing w:val="1"/>
        </w:rPr>
        <w:t>lear</w:t>
      </w:r>
      <w:r w:rsidR="00A96DA8" w:rsidRPr="00AA1EDB">
        <w:rPr>
          <w:rFonts w:cs="Arial"/>
        </w:rPr>
        <w:t>ning difficulties</w:t>
      </w:r>
      <w:r w:rsidR="00AA1EDB" w:rsidRPr="00AA1EDB">
        <w:rPr>
          <w:rFonts w:cs="Arial"/>
        </w:rPr>
        <w:t>.</w:t>
      </w:r>
      <w:r w:rsidR="00F02DF9" w:rsidRPr="00AA1EDB">
        <w:rPr>
          <w:rFonts w:cs="Arial"/>
        </w:rPr>
        <w:t xml:space="preserve"> </w:t>
      </w:r>
    </w:p>
    <w:p w14:paraId="5C7CA33D" w14:textId="77777777" w:rsidR="00A96DA8" w:rsidRDefault="00A96DA8" w:rsidP="009841FB">
      <w:pPr>
        <w:pStyle w:val="BodyText"/>
        <w:numPr>
          <w:ilvl w:val="0"/>
          <w:numId w:val="2"/>
        </w:numPr>
        <w:tabs>
          <w:tab w:val="left" w:pos="341"/>
        </w:tabs>
        <w:spacing w:before="0" w:line="264" w:lineRule="auto"/>
        <w:rPr>
          <w:rFonts w:cs="Arial"/>
        </w:rPr>
      </w:pPr>
      <w:r w:rsidRPr="00E6714D">
        <w:rPr>
          <w:rFonts w:cs="Arial"/>
          <w:spacing w:val="-1"/>
        </w:rPr>
        <w:t>continue</w:t>
      </w:r>
      <w:r w:rsidRPr="00E6714D">
        <w:rPr>
          <w:rFonts w:cs="Arial"/>
        </w:rPr>
        <w:t xml:space="preserve"> to </w:t>
      </w:r>
      <w:r w:rsidR="00F02DF9">
        <w:rPr>
          <w:rFonts w:cs="Arial"/>
        </w:rPr>
        <w:t>support</w:t>
      </w:r>
      <w:r w:rsidRPr="00E6714D">
        <w:rPr>
          <w:rFonts w:cs="Arial"/>
        </w:rPr>
        <w:t xml:space="preserve"> councils to </w:t>
      </w:r>
      <w:r w:rsidRPr="00E6714D">
        <w:rPr>
          <w:rFonts w:cs="Arial"/>
          <w:spacing w:val="-2"/>
        </w:rPr>
        <w:t>deliver</w:t>
      </w:r>
      <w:r w:rsidRPr="00E6714D">
        <w:rPr>
          <w:rFonts w:cs="Arial"/>
        </w:rPr>
        <w:t xml:space="preserve"> the </w:t>
      </w:r>
      <w:r w:rsidRPr="00E6714D">
        <w:rPr>
          <w:rFonts w:cs="Arial"/>
          <w:spacing w:val="1"/>
        </w:rPr>
        <w:t>Ar</w:t>
      </w:r>
      <w:r w:rsidRPr="00E6714D">
        <w:rPr>
          <w:rFonts w:cs="Arial"/>
        </w:rPr>
        <w:t xml:space="preserve">med </w:t>
      </w:r>
      <w:r w:rsidRPr="00E6714D">
        <w:rPr>
          <w:rFonts w:cs="Arial"/>
          <w:spacing w:val="-3"/>
        </w:rPr>
        <w:t>F</w:t>
      </w:r>
      <w:r w:rsidRPr="00E6714D">
        <w:rPr>
          <w:rFonts w:cs="Arial"/>
          <w:spacing w:val="-2"/>
        </w:rPr>
        <w:t>orces</w:t>
      </w:r>
      <w:r w:rsidRPr="00E6714D">
        <w:rPr>
          <w:rFonts w:cs="Arial"/>
        </w:rPr>
        <w:t xml:space="preserve"> </w:t>
      </w:r>
      <w:r w:rsidRPr="00E6714D">
        <w:rPr>
          <w:rFonts w:cs="Arial"/>
          <w:spacing w:val="-1"/>
        </w:rPr>
        <w:t>Community</w:t>
      </w:r>
      <w:r w:rsidRPr="00E6714D">
        <w:rPr>
          <w:rFonts w:cs="Arial"/>
        </w:rPr>
        <w:t xml:space="preserve"> </w:t>
      </w:r>
      <w:r w:rsidRPr="00E6714D">
        <w:rPr>
          <w:rFonts w:cs="Arial"/>
          <w:spacing w:val="-2"/>
        </w:rPr>
        <w:t>Covenant</w:t>
      </w:r>
      <w:r w:rsidRPr="00E6714D">
        <w:rPr>
          <w:rFonts w:cs="Arial"/>
        </w:rPr>
        <w:t>.</w:t>
      </w:r>
    </w:p>
    <w:p w14:paraId="5C7CA33E" w14:textId="77777777" w:rsidR="00A96DA8" w:rsidRPr="00E6714D" w:rsidRDefault="00A96DA8" w:rsidP="009841FB">
      <w:pPr>
        <w:pStyle w:val="BodyText"/>
        <w:spacing w:before="0"/>
        <w:ind w:left="113" w:firstLine="0"/>
        <w:rPr>
          <w:rFonts w:cs="Arial"/>
          <w:w w:val="140"/>
        </w:rPr>
      </w:pPr>
    </w:p>
    <w:p w14:paraId="5C7CA33F" w14:textId="77777777" w:rsidR="00A96DA8" w:rsidRPr="00E6714D" w:rsidRDefault="00A96DA8" w:rsidP="00A96DA8">
      <w:pPr>
        <w:pStyle w:val="Heading5"/>
        <w:spacing w:after="120" w:line="265" w:lineRule="auto"/>
        <w:rPr>
          <w:rFonts w:cs="Arial"/>
          <w:b w:val="0"/>
          <w:bCs w:val="0"/>
        </w:rPr>
      </w:pPr>
      <w:r w:rsidRPr="00E6714D">
        <w:rPr>
          <w:rFonts w:cs="Arial"/>
          <w:spacing w:val="-1"/>
        </w:rPr>
        <w:t>Councils</w:t>
      </w:r>
      <w:r w:rsidRPr="00E6714D">
        <w:rPr>
          <w:rFonts w:cs="Arial"/>
        </w:rPr>
        <w:t xml:space="preserve"> work </w:t>
      </w:r>
      <w:r w:rsidR="003C40B5">
        <w:rPr>
          <w:rFonts w:cs="Arial"/>
        </w:rPr>
        <w:t xml:space="preserve">actively </w:t>
      </w:r>
      <w:r w:rsidRPr="00E6714D">
        <w:rPr>
          <w:rFonts w:cs="Arial"/>
        </w:rPr>
        <w:t xml:space="preserve">with the </w:t>
      </w:r>
      <w:r w:rsidRPr="00E6714D">
        <w:rPr>
          <w:rFonts w:cs="Arial"/>
          <w:spacing w:val="-1"/>
        </w:rPr>
        <w:t>NHS</w:t>
      </w:r>
      <w:r w:rsidRPr="00E6714D">
        <w:rPr>
          <w:rFonts w:cs="Arial"/>
        </w:rPr>
        <w:t xml:space="preserve"> to </w:t>
      </w:r>
      <w:r w:rsidR="003C40B5">
        <w:rPr>
          <w:rFonts w:cs="Arial"/>
          <w:spacing w:val="-1"/>
        </w:rPr>
        <w:t>build</w:t>
      </w:r>
      <w:r w:rsidRPr="00E6714D">
        <w:rPr>
          <w:rFonts w:cs="Arial"/>
        </w:rPr>
        <w:t xml:space="preserve"> health </w:t>
      </w:r>
      <w:r w:rsidRPr="00E6714D">
        <w:rPr>
          <w:rFonts w:cs="Arial"/>
          <w:spacing w:val="-1"/>
        </w:rPr>
        <w:t>and</w:t>
      </w:r>
      <w:r w:rsidRPr="00E6714D">
        <w:rPr>
          <w:rFonts w:cs="Arial"/>
        </w:rPr>
        <w:t xml:space="preserve"> </w:t>
      </w:r>
      <w:r w:rsidRPr="00E6714D">
        <w:rPr>
          <w:rFonts w:cs="Arial"/>
          <w:spacing w:val="-1"/>
        </w:rPr>
        <w:t>care</w:t>
      </w:r>
      <w:r w:rsidRPr="00E6714D">
        <w:rPr>
          <w:rFonts w:cs="Arial"/>
        </w:rPr>
        <w:t xml:space="preserve"> </w:t>
      </w:r>
      <w:r w:rsidRPr="00E6714D">
        <w:rPr>
          <w:rFonts w:cs="Arial"/>
          <w:spacing w:val="-1"/>
        </w:rPr>
        <w:t>services</w:t>
      </w:r>
      <w:r w:rsidRPr="00E6714D">
        <w:rPr>
          <w:rFonts w:cs="Arial"/>
        </w:rPr>
        <w:t xml:space="preserve"> </w:t>
      </w:r>
      <w:r w:rsidRPr="00E6714D">
        <w:rPr>
          <w:rFonts w:cs="Arial"/>
          <w:spacing w:val="-1"/>
        </w:rPr>
        <w:t>around</w:t>
      </w:r>
      <w:r w:rsidRPr="00E6714D">
        <w:rPr>
          <w:rFonts w:cs="Arial"/>
        </w:rPr>
        <w:t xml:space="preserve"> the needs of local populations – we will:</w:t>
      </w:r>
    </w:p>
    <w:p w14:paraId="5C7CA340" w14:textId="77777777" w:rsidR="00A96DA8" w:rsidRPr="00E6714D" w:rsidRDefault="00A96DA8" w:rsidP="003E7D5D">
      <w:pPr>
        <w:pStyle w:val="BodyText"/>
        <w:numPr>
          <w:ilvl w:val="0"/>
          <w:numId w:val="2"/>
        </w:numPr>
        <w:tabs>
          <w:tab w:val="left" w:pos="341"/>
        </w:tabs>
        <w:spacing w:before="58" w:line="265" w:lineRule="auto"/>
        <w:rPr>
          <w:rFonts w:cs="Arial"/>
        </w:rPr>
      </w:pPr>
      <w:r w:rsidRPr="00E6714D">
        <w:rPr>
          <w:rFonts w:cs="Arial"/>
        </w:rPr>
        <w:t xml:space="preserve">work to ensure </w:t>
      </w:r>
      <w:r w:rsidRPr="00E6714D">
        <w:rPr>
          <w:rFonts w:cs="Arial"/>
          <w:spacing w:val="-1"/>
        </w:rPr>
        <w:t>that</w:t>
      </w:r>
      <w:r w:rsidRPr="00E6714D">
        <w:rPr>
          <w:rFonts w:cs="Arial"/>
        </w:rPr>
        <w:t xml:space="preserve"> </w:t>
      </w:r>
      <w:r w:rsidR="0083271F">
        <w:rPr>
          <w:rFonts w:cs="Arial"/>
        </w:rPr>
        <w:t xml:space="preserve">sustainability and transformation partnerships </w:t>
      </w:r>
      <w:r w:rsidRPr="00E6714D">
        <w:rPr>
          <w:rFonts w:cs="Arial"/>
        </w:rPr>
        <w:t xml:space="preserve">and </w:t>
      </w:r>
      <w:r w:rsidR="0083271F">
        <w:rPr>
          <w:rFonts w:cs="Arial"/>
        </w:rPr>
        <w:t xml:space="preserve">integrated care systems </w:t>
      </w:r>
      <w:r w:rsidRPr="00E6714D">
        <w:rPr>
          <w:rFonts w:cs="Arial"/>
          <w:spacing w:val="-2"/>
        </w:rPr>
        <w:t>drive</w:t>
      </w:r>
      <w:r w:rsidRPr="00E6714D">
        <w:rPr>
          <w:rFonts w:cs="Arial"/>
        </w:rPr>
        <w:t xml:space="preserve"> </w:t>
      </w:r>
      <w:r w:rsidRPr="00E6714D">
        <w:rPr>
          <w:rFonts w:cs="Arial"/>
          <w:spacing w:val="-1"/>
        </w:rPr>
        <w:t>genuine</w:t>
      </w:r>
      <w:r w:rsidRPr="00E6714D">
        <w:rPr>
          <w:rFonts w:cs="Arial"/>
        </w:rPr>
        <w:t xml:space="preserve"> and </w:t>
      </w:r>
      <w:r w:rsidRPr="00E6714D">
        <w:rPr>
          <w:rFonts w:cs="Arial"/>
          <w:spacing w:val="-1"/>
        </w:rPr>
        <w:t>sustainable</w:t>
      </w:r>
      <w:r w:rsidRPr="00E6714D">
        <w:rPr>
          <w:rFonts w:cs="Arial"/>
        </w:rPr>
        <w:t xml:space="preserve"> </w:t>
      </w:r>
      <w:r w:rsidRPr="00E6714D">
        <w:rPr>
          <w:rFonts w:cs="Arial"/>
          <w:spacing w:val="-1"/>
        </w:rPr>
        <w:t>transformation</w:t>
      </w:r>
      <w:r w:rsidRPr="00E6714D">
        <w:rPr>
          <w:rFonts w:cs="Arial"/>
        </w:rPr>
        <w:t xml:space="preserve"> in </w:t>
      </w:r>
      <w:r w:rsidRPr="00E6714D">
        <w:rPr>
          <w:rFonts w:cs="Arial"/>
          <w:spacing w:val="-1"/>
        </w:rPr>
        <w:t>patient</w:t>
      </w:r>
      <w:r w:rsidRPr="00E6714D">
        <w:rPr>
          <w:rFonts w:cs="Arial"/>
        </w:rPr>
        <w:t xml:space="preserve"> </w:t>
      </w:r>
      <w:r w:rsidRPr="00E6714D">
        <w:rPr>
          <w:rFonts w:cs="Arial"/>
          <w:spacing w:val="-1"/>
        </w:rPr>
        <w:t>experience</w:t>
      </w:r>
      <w:r w:rsidRPr="00E6714D">
        <w:rPr>
          <w:rFonts w:cs="Arial"/>
        </w:rPr>
        <w:t xml:space="preserve"> and health outcomes.</w:t>
      </w:r>
    </w:p>
    <w:p w14:paraId="5C7CA341" w14:textId="77777777" w:rsidR="00A96DA8" w:rsidRPr="003E7D5D" w:rsidRDefault="00A96DA8" w:rsidP="003E7D5D">
      <w:pPr>
        <w:pStyle w:val="BodyText"/>
        <w:numPr>
          <w:ilvl w:val="0"/>
          <w:numId w:val="2"/>
        </w:numPr>
        <w:tabs>
          <w:tab w:val="left" w:pos="341"/>
        </w:tabs>
        <w:spacing w:before="58" w:line="265" w:lineRule="auto"/>
        <w:rPr>
          <w:rFonts w:cs="Arial"/>
        </w:rPr>
      </w:pPr>
      <w:r w:rsidRPr="00E6714D">
        <w:rPr>
          <w:rFonts w:cs="Arial"/>
        </w:rPr>
        <w:t>support councils to manage and develop their local care market, commission services and put in place contingency arrangements to mitigate against provider failure.</w:t>
      </w:r>
    </w:p>
    <w:p w14:paraId="5C7CA342" w14:textId="77777777" w:rsidR="00A96DA8" w:rsidRDefault="00A32102" w:rsidP="003E7D5D">
      <w:pPr>
        <w:pStyle w:val="BodyText"/>
        <w:numPr>
          <w:ilvl w:val="0"/>
          <w:numId w:val="2"/>
        </w:numPr>
        <w:tabs>
          <w:tab w:val="left" w:pos="341"/>
        </w:tabs>
        <w:spacing w:before="58" w:line="265" w:lineRule="auto"/>
        <w:rPr>
          <w:rFonts w:cs="Arial"/>
        </w:rPr>
      </w:pPr>
      <w:r>
        <w:rPr>
          <w:rFonts w:cs="Arial"/>
        </w:rPr>
        <w:t>i</w:t>
      </w:r>
      <w:r w:rsidR="00FD07E3">
        <w:rPr>
          <w:rFonts w:cs="Arial"/>
        </w:rPr>
        <w:t>nfluence</w:t>
      </w:r>
      <w:r w:rsidR="00A96DA8" w:rsidRPr="00E6714D">
        <w:rPr>
          <w:rFonts w:cs="Arial"/>
        </w:rPr>
        <w:t xml:space="preserve"> implementation of the NHS long term plan to reflect local government’s priorities.</w:t>
      </w:r>
    </w:p>
    <w:p w14:paraId="5C7CA343" w14:textId="77777777" w:rsidR="00781810" w:rsidRDefault="00781810" w:rsidP="00781810">
      <w:pPr>
        <w:pStyle w:val="BodyText"/>
        <w:tabs>
          <w:tab w:val="left" w:pos="341"/>
        </w:tabs>
        <w:spacing w:before="58" w:line="265" w:lineRule="auto"/>
        <w:rPr>
          <w:rFonts w:cs="Arial"/>
        </w:rPr>
      </w:pPr>
    </w:p>
    <w:p w14:paraId="5C7CA344" w14:textId="77777777" w:rsidR="00781810" w:rsidRPr="00E6714D" w:rsidRDefault="00781810" w:rsidP="00781810">
      <w:pPr>
        <w:pStyle w:val="Heading5"/>
        <w:spacing w:after="120" w:line="265" w:lineRule="auto"/>
        <w:rPr>
          <w:rFonts w:cs="Arial"/>
          <w:b w:val="0"/>
          <w:bCs w:val="0"/>
        </w:rPr>
      </w:pPr>
      <w:r w:rsidRPr="00E6714D">
        <w:rPr>
          <w:rFonts w:cs="Arial"/>
          <w:spacing w:val="-1"/>
        </w:rPr>
        <w:t>Councils</w:t>
      </w:r>
      <w:r w:rsidRPr="00E6714D">
        <w:rPr>
          <w:rFonts w:cs="Arial"/>
        </w:rPr>
        <w:t xml:space="preserve"> have a </w:t>
      </w:r>
      <w:r w:rsidRPr="00E6714D">
        <w:rPr>
          <w:rFonts w:cs="Arial"/>
          <w:spacing w:val="-1"/>
        </w:rPr>
        <w:t>central</w:t>
      </w:r>
      <w:r w:rsidRPr="00E6714D">
        <w:rPr>
          <w:rFonts w:cs="Arial"/>
        </w:rPr>
        <w:t xml:space="preserve"> </w:t>
      </w:r>
      <w:r w:rsidRPr="00E6714D">
        <w:rPr>
          <w:rFonts w:cs="Arial"/>
          <w:spacing w:val="-1"/>
        </w:rPr>
        <w:t>role</w:t>
      </w:r>
      <w:r w:rsidRPr="00E6714D">
        <w:rPr>
          <w:rFonts w:cs="Arial"/>
        </w:rPr>
        <w:t xml:space="preserve"> in promoting health </w:t>
      </w:r>
      <w:r w:rsidRPr="00E6714D">
        <w:rPr>
          <w:rFonts w:cs="Arial"/>
          <w:spacing w:val="-1"/>
        </w:rPr>
        <w:t>and</w:t>
      </w:r>
      <w:r w:rsidRPr="00E6714D">
        <w:rPr>
          <w:rFonts w:cs="Arial"/>
        </w:rPr>
        <w:t xml:space="preserve"> wellbeing locally </w:t>
      </w:r>
      <w:r w:rsidR="00805DD1">
        <w:rPr>
          <w:rFonts w:cs="Arial"/>
        </w:rPr>
        <w:t>-</w:t>
      </w:r>
      <w:r>
        <w:rPr>
          <w:rFonts w:cs="Arial"/>
        </w:rPr>
        <w:t xml:space="preserve"> </w:t>
      </w:r>
      <w:r w:rsidRPr="00E6714D">
        <w:rPr>
          <w:rFonts w:cs="Arial"/>
        </w:rPr>
        <w:t>we will:</w:t>
      </w:r>
    </w:p>
    <w:p w14:paraId="5C7CA345" w14:textId="77777777" w:rsidR="00781810" w:rsidRPr="0083271F" w:rsidRDefault="00781810" w:rsidP="003C40B5">
      <w:pPr>
        <w:pStyle w:val="BodyText"/>
        <w:numPr>
          <w:ilvl w:val="0"/>
          <w:numId w:val="2"/>
        </w:numPr>
        <w:tabs>
          <w:tab w:val="left" w:pos="341"/>
        </w:tabs>
        <w:spacing w:before="58" w:after="120" w:line="265" w:lineRule="auto"/>
        <w:rPr>
          <w:rFonts w:cs="Arial"/>
        </w:rPr>
      </w:pPr>
      <w:r w:rsidRPr="0083271F">
        <w:rPr>
          <w:rFonts w:cs="Arial"/>
        </w:rPr>
        <w:t xml:space="preserve">develop a full cost benefit case </w:t>
      </w:r>
      <w:r w:rsidRPr="0083271F">
        <w:rPr>
          <w:rFonts w:cs="Arial"/>
          <w:spacing w:val="-2"/>
        </w:rPr>
        <w:t>for</w:t>
      </w:r>
      <w:r w:rsidRPr="0083271F">
        <w:rPr>
          <w:rFonts w:cs="Arial"/>
        </w:rPr>
        <w:t xml:space="preserve"> </w:t>
      </w:r>
      <w:r w:rsidRPr="0083271F">
        <w:rPr>
          <w:rFonts w:cs="Arial"/>
          <w:spacing w:val="-2"/>
        </w:rPr>
        <w:t>investing</w:t>
      </w:r>
      <w:r w:rsidRPr="0083271F">
        <w:rPr>
          <w:rFonts w:cs="Arial"/>
        </w:rPr>
        <w:t xml:space="preserve"> in </w:t>
      </w:r>
      <w:r w:rsidRPr="0083271F">
        <w:rPr>
          <w:rFonts w:cs="Arial"/>
          <w:spacing w:val="-2"/>
        </w:rPr>
        <w:t>prevention</w:t>
      </w:r>
      <w:r w:rsidRPr="0083271F">
        <w:rPr>
          <w:rFonts w:cs="Arial"/>
        </w:rPr>
        <w:t xml:space="preserve">, </w:t>
      </w:r>
      <w:r w:rsidR="00D71AC8">
        <w:rPr>
          <w:rFonts w:cs="Arial"/>
          <w:spacing w:val="-1"/>
        </w:rPr>
        <w:t>demonstrating</w:t>
      </w:r>
      <w:r w:rsidRPr="0083271F">
        <w:rPr>
          <w:rFonts w:cs="Arial"/>
          <w:spacing w:val="-1"/>
        </w:rPr>
        <w:t xml:space="preserve"> how </w:t>
      </w:r>
      <w:r w:rsidRPr="0083271F">
        <w:rPr>
          <w:rFonts w:cs="Arial"/>
        </w:rPr>
        <w:t xml:space="preserve">different sectors can </w:t>
      </w:r>
      <w:r w:rsidRPr="0083271F">
        <w:rPr>
          <w:rFonts w:cs="Arial"/>
          <w:spacing w:val="-1"/>
        </w:rPr>
        <w:t>contribute,</w:t>
      </w:r>
      <w:r w:rsidRPr="0083271F">
        <w:rPr>
          <w:rFonts w:cs="Arial"/>
        </w:rPr>
        <w:t xml:space="preserve"> </w:t>
      </w:r>
      <w:r w:rsidRPr="0083271F">
        <w:rPr>
          <w:rFonts w:cs="Arial"/>
          <w:spacing w:val="-1"/>
        </w:rPr>
        <w:t>including</w:t>
      </w:r>
      <w:r w:rsidRPr="0083271F">
        <w:rPr>
          <w:rFonts w:cs="Arial"/>
        </w:rPr>
        <w:t xml:space="preserve"> </w:t>
      </w:r>
      <w:r w:rsidRPr="0083271F">
        <w:rPr>
          <w:rFonts w:cs="Arial"/>
          <w:spacing w:val="-3"/>
        </w:rPr>
        <w:t>by</w:t>
      </w:r>
      <w:r w:rsidRPr="0083271F">
        <w:rPr>
          <w:rFonts w:cs="Arial"/>
        </w:rPr>
        <w:t xml:space="preserve"> encouraging the </w:t>
      </w:r>
      <w:r w:rsidRPr="0083271F">
        <w:rPr>
          <w:rFonts w:cs="Arial"/>
          <w:spacing w:val="-1"/>
        </w:rPr>
        <w:t>public</w:t>
      </w:r>
      <w:r w:rsidRPr="0083271F">
        <w:rPr>
          <w:rFonts w:cs="Arial"/>
        </w:rPr>
        <w:t xml:space="preserve"> to </w:t>
      </w:r>
      <w:r w:rsidRPr="0083271F">
        <w:rPr>
          <w:rFonts w:cs="Arial"/>
          <w:spacing w:val="-3"/>
        </w:rPr>
        <w:t>live</w:t>
      </w:r>
      <w:r w:rsidRPr="0083271F">
        <w:rPr>
          <w:rFonts w:cs="Arial"/>
        </w:rPr>
        <w:t xml:space="preserve"> well and </w:t>
      </w:r>
      <w:r w:rsidRPr="0083271F">
        <w:rPr>
          <w:rFonts w:cs="Arial"/>
          <w:spacing w:val="-1"/>
        </w:rPr>
        <w:t>provide</w:t>
      </w:r>
      <w:r w:rsidRPr="0083271F">
        <w:rPr>
          <w:rFonts w:cs="Arial"/>
        </w:rPr>
        <w:t xml:space="preserve"> self-care.</w:t>
      </w:r>
    </w:p>
    <w:p w14:paraId="5C7CA346" w14:textId="77777777" w:rsidR="00781810" w:rsidRPr="00F02DF9" w:rsidRDefault="00781810" w:rsidP="003C40B5">
      <w:pPr>
        <w:pStyle w:val="BodyText"/>
        <w:numPr>
          <w:ilvl w:val="0"/>
          <w:numId w:val="2"/>
        </w:numPr>
        <w:tabs>
          <w:tab w:val="left" w:pos="341"/>
        </w:tabs>
        <w:spacing w:before="58" w:after="120" w:line="264" w:lineRule="auto"/>
        <w:rPr>
          <w:rFonts w:cs="Arial"/>
        </w:rPr>
      </w:pPr>
      <w:r w:rsidRPr="00F02DF9">
        <w:rPr>
          <w:rFonts w:cs="Arial"/>
        </w:rPr>
        <w:t xml:space="preserve">work with </w:t>
      </w:r>
      <w:r w:rsidRPr="00F02DF9">
        <w:rPr>
          <w:rFonts w:cs="Arial"/>
          <w:spacing w:val="1"/>
        </w:rPr>
        <w:t>par</w:t>
      </w:r>
      <w:r w:rsidRPr="00F02DF9">
        <w:rPr>
          <w:rFonts w:cs="Arial"/>
          <w:spacing w:val="2"/>
        </w:rPr>
        <w:t>tners</w:t>
      </w:r>
      <w:r w:rsidRPr="00F02DF9">
        <w:rPr>
          <w:rFonts w:cs="Arial"/>
        </w:rPr>
        <w:t xml:space="preserve"> to </w:t>
      </w:r>
      <w:r w:rsidRPr="00F02DF9">
        <w:rPr>
          <w:rFonts w:cs="Arial"/>
          <w:spacing w:val="-1"/>
        </w:rPr>
        <w:t>continue</w:t>
      </w:r>
      <w:r w:rsidRPr="00F02DF9">
        <w:rPr>
          <w:rFonts w:cs="Arial"/>
        </w:rPr>
        <w:t xml:space="preserve"> to </w:t>
      </w:r>
      <w:r w:rsidRPr="00F02DF9">
        <w:rPr>
          <w:rFonts w:cs="Arial"/>
          <w:spacing w:val="-1"/>
        </w:rPr>
        <w:t>improve</w:t>
      </w:r>
      <w:r w:rsidRPr="00F02DF9">
        <w:rPr>
          <w:rFonts w:cs="Arial"/>
        </w:rPr>
        <w:t xml:space="preserve"> </w:t>
      </w:r>
      <w:r w:rsidRPr="00F02DF9">
        <w:rPr>
          <w:rFonts w:cs="Arial"/>
          <w:spacing w:val="-1"/>
        </w:rPr>
        <w:t>public</w:t>
      </w:r>
      <w:r w:rsidRPr="00F02DF9">
        <w:rPr>
          <w:rFonts w:cs="Arial"/>
        </w:rPr>
        <w:t xml:space="preserve"> health and promote the role of wider </w:t>
      </w:r>
      <w:r w:rsidRPr="00F02DF9">
        <w:rPr>
          <w:rFonts w:cs="Arial"/>
          <w:spacing w:val="-3"/>
        </w:rPr>
        <w:t>preventative</w:t>
      </w:r>
      <w:r w:rsidRPr="00F02DF9">
        <w:rPr>
          <w:rFonts w:cs="Arial"/>
        </w:rPr>
        <w:t xml:space="preserve"> work within local areas’ </w:t>
      </w:r>
      <w:r w:rsidRPr="00F02DF9">
        <w:rPr>
          <w:rFonts w:cs="Arial"/>
          <w:spacing w:val="-3"/>
        </w:rPr>
        <w:t>overall</w:t>
      </w:r>
      <w:r w:rsidRPr="00F02DF9">
        <w:rPr>
          <w:rFonts w:cs="Arial"/>
        </w:rPr>
        <w:t xml:space="preserve"> health and care </w:t>
      </w:r>
      <w:r w:rsidRPr="00F02DF9">
        <w:rPr>
          <w:rFonts w:cs="Arial"/>
          <w:spacing w:val="-2"/>
        </w:rPr>
        <w:t>systems.</w:t>
      </w:r>
    </w:p>
    <w:p w14:paraId="5C7CA347" w14:textId="77777777" w:rsidR="00781810" w:rsidRPr="00F519FB" w:rsidRDefault="00781810" w:rsidP="003C40B5">
      <w:pPr>
        <w:pStyle w:val="NormalWeb"/>
        <w:numPr>
          <w:ilvl w:val="0"/>
          <w:numId w:val="2"/>
        </w:numPr>
        <w:spacing w:before="0" w:beforeAutospacing="0" w:after="120" w:afterAutospacing="0"/>
        <w:rPr>
          <w:rStyle w:val="Strong"/>
          <w:rFonts w:ascii="Arial" w:hAnsi="Arial" w:cs="Arial"/>
        </w:rPr>
      </w:pPr>
      <w:r>
        <w:rPr>
          <w:rStyle w:val="Strong"/>
          <w:rFonts w:ascii="Arial" w:eastAsia="Arial" w:hAnsi="Arial" w:cs="Arial"/>
          <w:b w:val="0"/>
          <w:sz w:val="22"/>
          <w:szCs w:val="22"/>
          <w:shd w:val="clear" w:color="auto" w:fill="FFFFFF"/>
        </w:rPr>
        <w:t>w</w:t>
      </w:r>
      <w:r w:rsidRPr="00FD07E3">
        <w:rPr>
          <w:rStyle w:val="Strong"/>
          <w:rFonts w:ascii="Arial" w:eastAsia="Arial" w:hAnsi="Arial" w:cs="Arial"/>
          <w:b w:val="0"/>
          <w:sz w:val="22"/>
          <w:szCs w:val="22"/>
          <w:shd w:val="clear" w:color="auto" w:fill="FFFFFF"/>
        </w:rPr>
        <w:t xml:space="preserve">ork with the NHS and partners to develop a system-wide approach to public health workforce planning and address urgent staffing issues in children’s public health. </w:t>
      </w:r>
    </w:p>
    <w:p w14:paraId="5C7CA348" w14:textId="77777777" w:rsidR="00781810" w:rsidRPr="00E6714D" w:rsidRDefault="00781810" w:rsidP="00781810">
      <w:pPr>
        <w:pStyle w:val="BodyText"/>
        <w:tabs>
          <w:tab w:val="left" w:pos="341"/>
        </w:tabs>
        <w:spacing w:before="0" w:line="265" w:lineRule="auto"/>
        <w:ind w:firstLine="0"/>
        <w:rPr>
          <w:rFonts w:cs="Arial"/>
          <w:spacing w:val="-1"/>
        </w:rPr>
      </w:pPr>
    </w:p>
    <w:p w14:paraId="5C7CA349" w14:textId="77777777" w:rsidR="00A96DA8" w:rsidRPr="00056E1A" w:rsidRDefault="00A96DA8" w:rsidP="009841FB">
      <w:pPr>
        <w:widowControl/>
        <w:spacing w:after="160" w:line="259" w:lineRule="auto"/>
        <w:rPr>
          <w:rFonts w:ascii="Arial" w:eastAsia="Times New Roman" w:hAnsi="Arial" w:cs="Arial"/>
          <w:b/>
          <w:color w:val="951B81"/>
          <w:sz w:val="36"/>
          <w:szCs w:val="48"/>
          <w:lang w:eastAsia="en-GB"/>
        </w:rPr>
      </w:pPr>
      <w:r w:rsidRPr="00056E1A">
        <w:rPr>
          <w:rFonts w:ascii="Arial" w:eastAsia="Times New Roman" w:hAnsi="Arial" w:cs="Arial"/>
          <w:b/>
          <w:color w:val="951B81"/>
          <w:sz w:val="36"/>
          <w:szCs w:val="48"/>
          <w:lang w:eastAsia="en-GB"/>
        </w:rPr>
        <w:t xml:space="preserve">Children, </w:t>
      </w:r>
      <w:r w:rsidR="00A36769" w:rsidRPr="00056E1A">
        <w:rPr>
          <w:rFonts w:ascii="Arial" w:eastAsia="Times New Roman" w:hAnsi="Arial" w:cs="Arial"/>
          <w:b/>
          <w:color w:val="951B81"/>
          <w:sz w:val="36"/>
          <w:szCs w:val="48"/>
          <w:lang w:eastAsia="en-GB"/>
        </w:rPr>
        <w:t>education and schools</w:t>
      </w:r>
    </w:p>
    <w:p w14:paraId="5C7CA34A" w14:textId="77777777" w:rsidR="00A96DA8" w:rsidRPr="00E6714D" w:rsidRDefault="00A96DA8" w:rsidP="00A96DA8">
      <w:pPr>
        <w:spacing w:before="5"/>
        <w:rPr>
          <w:rFonts w:ascii="Arial" w:eastAsia="Arial" w:hAnsi="Arial" w:cs="Arial"/>
          <w:sz w:val="17"/>
          <w:szCs w:val="17"/>
        </w:rPr>
      </w:pPr>
    </w:p>
    <w:p w14:paraId="5C7CA34B" w14:textId="77777777" w:rsidR="0051219D" w:rsidRPr="006E01DD" w:rsidRDefault="00A96DA8" w:rsidP="003B17DA">
      <w:pPr>
        <w:pStyle w:val="Heading4"/>
        <w:spacing w:before="0" w:line="257" w:lineRule="auto"/>
        <w:rPr>
          <w:rFonts w:cs="Arial"/>
          <w:i/>
          <w:color w:val="951B81"/>
          <w:spacing w:val="-1"/>
          <w:sz w:val="22"/>
          <w:szCs w:val="22"/>
        </w:rPr>
      </w:pPr>
      <w:r w:rsidRPr="006E01DD">
        <w:rPr>
          <w:rFonts w:cs="Arial"/>
          <w:i/>
          <w:color w:val="951B81"/>
          <w:spacing w:val="-1"/>
          <w:sz w:val="22"/>
          <w:szCs w:val="22"/>
        </w:rPr>
        <w:t>Councils have</w:t>
      </w:r>
      <w:r w:rsidRPr="006E01DD">
        <w:rPr>
          <w:rFonts w:cs="Arial"/>
          <w:i/>
          <w:color w:val="951B81"/>
          <w:sz w:val="22"/>
          <w:szCs w:val="22"/>
        </w:rPr>
        <w:t xml:space="preserve"> the</w:t>
      </w:r>
      <w:r w:rsidRPr="006E01DD">
        <w:rPr>
          <w:rFonts w:cs="Arial"/>
          <w:i/>
          <w:color w:val="951B81"/>
          <w:spacing w:val="-1"/>
          <w:sz w:val="22"/>
          <w:szCs w:val="22"/>
        </w:rPr>
        <w:t xml:space="preserve"> powers and resources </w:t>
      </w:r>
      <w:r w:rsidRPr="006E01DD">
        <w:rPr>
          <w:rFonts w:cs="Arial"/>
          <w:i/>
          <w:color w:val="951B81"/>
          <w:sz w:val="22"/>
          <w:szCs w:val="22"/>
        </w:rPr>
        <w:t>they</w:t>
      </w:r>
      <w:r w:rsidRPr="006E01DD">
        <w:rPr>
          <w:rFonts w:cs="Arial"/>
          <w:i/>
          <w:color w:val="951B81"/>
          <w:spacing w:val="-1"/>
          <w:sz w:val="22"/>
          <w:szCs w:val="22"/>
        </w:rPr>
        <w:t xml:space="preserve"> need</w:t>
      </w:r>
      <w:r w:rsidRPr="006E01DD">
        <w:rPr>
          <w:rFonts w:cs="Arial"/>
          <w:i/>
          <w:color w:val="951B81"/>
          <w:sz w:val="22"/>
          <w:szCs w:val="22"/>
        </w:rPr>
        <w:t xml:space="preserve"> to</w:t>
      </w:r>
      <w:r w:rsidRPr="006E01DD">
        <w:rPr>
          <w:rFonts w:cs="Arial"/>
          <w:i/>
          <w:color w:val="951B81"/>
          <w:spacing w:val="-1"/>
          <w:sz w:val="22"/>
          <w:szCs w:val="22"/>
        </w:rPr>
        <w:t xml:space="preserve"> bring partners</w:t>
      </w:r>
      <w:r w:rsidRPr="006E01DD">
        <w:rPr>
          <w:rFonts w:cs="Arial"/>
          <w:i/>
          <w:color w:val="951B81"/>
          <w:spacing w:val="25"/>
          <w:sz w:val="22"/>
          <w:szCs w:val="22"/>
        </w:rPr>
        <w:t xml:space="preserve"> </w:t>
      </w:r>
      <w:r w:rsidRPr="006E01DD">
        <w:rPr>
          <w:rFonts w:cs="Arial"/>
          <w:i/>
          <w:color w:val="951B81"/>
          <w:sz w:val="22"/>
          <w:szCs w:val="22"/>
        </w:rPr>
        <w:t>together</w:t>
      </w:r>
      <w:r w:rsidRPr="006E01DD">
        <w:rPr>
          <w:rFonts w:cs="Arial"/>
          <w:i/>
          <w:color w:val="951B81"/>
          <w:spacing w:val="-2"/>
          <w:sz w:val="22"/>
          <w:szCs w:val="22"/>
        </w:rPr>
        <w:t xml:space="preserve"> </w:t>
      </w:r>
      <w:r w:rsidRPr="006E01DD">
        <w:rPr>
          <w:rFonts w:cs="Arial"/>
          <w:i/>
          <w:color w:val="951B81"/>
          <w:sz w:val="22"/>
          <w:szCs w:val="22"/>
        </w:rPr>
        <w:t>to</w:t>
      </w:r>
      <w:r w:rsidRPr="006E01DD">
        <w:rPr>
          <w:rFonts w:cs="Arial"/>
          <w:i/>
          <w:color w:val="951B81"/>
          <w:spacing w:val="-1"/>
          <w:sz w:val="22"/>
          <w:szCs w:val="22"/>
        </w:rPr>
        <w:t xml:space="preserve"> </w:t>
      </w:r>
      <w:r w:rsidR="00F050D8" w:rsidRPr="006E01DD">
        <w:rPr>
          <w:rFonts w:cs="Arial"/>
          <w:i/>
          <w:color w:val="951B81"/>
          <w:spacing w:val="-1"/>
          <w:sz w:val="22"/>
          <w:szCs w:val="22"/>
        </w:rPr>
        <w:t xml:space="preserve">deliver inclusive and </w:t>
      </w:r>
      <w:r w:rsidR="003126CF">
        <w:rPr>
          <w:rFonts w:cs="Arial"/>
          <w:i/>
          <w:color w:val="951B81"/>
          <w:spacing w:val="-1"/>
          <w:sz w:val="22"/>
          <w:szCs w:val="22"/>
        </w:rPr>
        <w:t>high</w:t>
      </w:r>
      <w:r w:rsidR="00F050D8" w:rsidRPr="006E01DD">
        <w:rPr>
          <w:rFonts w:cs="Arial"/>
          <w:i/>
          <w:color w:val="951B81"/>
          <w:spacing w:val="-1"/>
          <w:sz w:val="22"/>
          <w:szCs w:val="22"/>
        </w:rPr>
        <w:t xml:space="preserve"> quality education</w:t>
      </w:r>
      <w:r w:rsidR="007A66CF" w:rsidRPr="006E01DD">
        <w:rPr>
          <w:rFonts w:cs="Arial"/>
          <w:i/>
          <w:color w:val="951B81"/>
          <w:spacing w:val="-1"/>
          <w:sz w:val="22"/>
          <w:szCs w:val="22"/>
        </w:rPr>
        <w:t>, help children and young people to fulfil their potential</w:t>
      </w:r>
      <w:r w:rsidR="00F050D8" w:rsidRPr="006E01DD">
        <w:rPr>
          <w:rFonts w:cs="Arial"/>
          <w:i/>
          <w:color w:val="951B81"/>
          <w:spacing w:val="-1"/>
          <w:sz w:val="22"/>
          <w:szCs w:val="22"/>
        </w:rPr>
        <w:t xml:space="preserve"> and </w:t>
      </w:r>
      <w:r w:rsidR="007A66CF" w:rsidRPr="006E01DD">
        <w:rPr>
          <w:rFonts w:cs="Arial"/>
          <w:i/>
          <w:color w:val="951B81"/>
          <w:spacing w:val="-1"/>
          <w:sz w:val="22"/>
          <w:szCs w:val="22"/>
        </w:rPr>
        <w:t xml:space="preserve">offer </w:t>
      </w:r>
      <w:r w:rsidR="00F050D8" w:rsidRPr="006E01DD">
        <w:rPr>
          <w:rFonts w:cs="Arial"/>
          <w:i/>
          <w:color w:val="951B81"/>
          <w:spacing w:val="-1"/>
          <w:sz w:val="22"/>
          <w:szCs w:val="22"/>
        </w:rPr>
        <w:t>lifelong learning opportunities for all.</w:t>
      </w:r>
    </w:p>
    <w:p w14:paraId="5C7CA34C" w14:textId="77777777" w:rsidR="00056E1A" w:rsidRPr="00056E1A" w:rsidRDefault="00056E1A" w:rsidP="003B17DA">
      <w:pPr>
        <w:pStyle w:val="Heading4"/>
        <w:spacing w:before="0" w:line="257" w:lineRule="auto"/>
        <w:rPr>
          <w:rFonts w:cs="Arial"/>
          <w:color w:val="951B81"/>
          <w:spacing w:val="-1"/>
          <w:sz w:val="24"/>
          <w:szCs w:val="24"/>
        </w:rPr>
      </w:pPr>
    </w:p>
    <w:p w14:paraId="5C7CA34D" w14:textId="77777777" w:rsidR="0051219D" w:rsidRPr="00056E1A"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056E1A">
        <w:rPr>
          <w:rFonts w:cs="Arial"/>
          <w:b/>
          <w:color w:val="FFFFFF" w:themeColor="background1"/>
          <w:spacing w:val="-1"/>
          <w:sz w:val="22"/>
          <w:szCs w:val="22"/>
        </w:rPr>
        <w:lastRenderedPageBreak/>
        <w:t>SDG 3 – Quality Education</w:t>
      </w:r>
    </w:p>
    <w:p w14:paraId="5C7CA34E" w14:textId="77777777" w:rsidR="0051219D" w:rsidRPr="00056E1A"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056E1A">
        <w:rPr>
          <w:rFonts w:cs="Arial"/>
          <w:b/>
          <w:color w:val="FFFFFF" w:themeColor="background1"/>
          <w:spacing w:val="-1"/>
          <w:sz w:val="22"/>
          <w:szCs w:val="22"/>
        </w:rPr>
        <w:t>Ensure inclusive and equitable quality education and promote lifelong learning opportunities for all</w:t>
      </w:r>
    </w:p>
    <w:p w14:paraId="5C7CA34F" w14:textId="77777777" w:rsidR="0065790E" w:rsidRPr="00534E68" w:rsidRDefault="0065790E" w:rsidP="0065790E">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534E68">
        <w:rPr>
          <w:rFonts w:cs="Arial"/>
          <w:b/>
          <w:color w:val="FFFFFF" w:themeColor="background1"/>
          <w:spacing w:val="-1"/>
          <w:sz w:val="22"/>
          <w:szCs w:val="22"/>
        </w:rPr>
        <w:t>SDG 10 – Reduced inequalities</w:t>
      </w:r>
    </w:p>
    <w:p w14:paraId="5C7CA350" w14:textId="77777777" w:rsidR="0065790E" w:rsidRPr="00534E68" w:rsidRDefault="0065790E" w:rsidP="0065790E">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534E68">
        <w:rPr>
          <w:rFonts w:cs="Arial"/>
          <w:b/>
          <w:color w:val="FFFFFF" w:themeColor="background1"/>
          <w:spacing w:val="-1"/>
          <w:sz w:val="22"/>
          <w:szCs w:val="22"/>
        </w:rPr>
        <w:t>Reduce inequalities within and among countries</w:t>
      </w:r>
    </w:p>
    <w:p w14:paraId="5C7CA351" w14:textId="77777777" w:rsidR="0051219D" w:rsidRPr="00E6714D" w:rsidRDefault="0051219D" w:rsidP="00A96DA8">
      <w:pPr>
        <w:pStyle w:val="Heading4"/>
        <w:spacing w:line="257" w:lineRule="auto"/>
        <w:rPr>
          <w:rFonts w:cs="Arial"/>
          <w:color w:val="951B81"/>
        </w:rPr>
      </w:pPr>
    </w:p>
    <w:tbl>
      <w:tblPr>
        <w:tblStyle w:val="TableGrid"/>
        <w:tblW w:w="10372" w:type="dxa"/>
        <w:tblInd w:w="113" w:type="dxa"/>
        <w:tblLook w:val="04A0" w:firstRow="1" w:lastRow="0" w:firstColumn="1" w:lastColumn="0" w:noHBand="0" w:noVBand="1"/>
      </w:tblPr>
      <w:tblGrid>
        <w:gridCol w:w="10372"/>
      </w:tblGrid>
      <w:tr w:rsidR="00A96DA8" w:rsidRPr="00E6714D" w14:paraId="5C7CA356" w14:textId="77777777" w:rsidTr="00805DD1">
        <w:tc>
          <w:tcPr>
            <w:tcW w:w="10372" w:type="dxa"/>
          </w:tcPr>
          <w:p w14:paraId="5C7CA352" w14:textId="77777777" w:rsidR="00A96DA8" w:rsidRPr="00E6714D" w:rsidRDefault="00CB62A9" w:rsidP="00855DF3">
            <w:pPr>
              <w:spacing w:before="120"/>
              <w:rPr>
                <w:rFonts w:ascii="Arial" w:hAnsi="Arial" w:cs="Arial"/>
              </w:rPr>
            </w:pPr>
            <w:r>
              <w:rPr>
                <w:rFonts w:ascii="Arial" w:eastAsia="Arial" w:hAnsi="Arial" w:cs="Arial"/>
                <w:b/>
                <w:bCs/>
              </w:rPr>
              <w:t xml:space="preserve">CAMPAIGN - </w:t>
            </w:r>
            <w:r w:rsidR="00A96DA8" w:rsidRPr="00E6714D">
              <w:rPr>
                <w:rFonts w:ascii="Arial" w:eastAsia="Arial" w:hAnsi="Arial" w:cs="Arial"/>
                <w:b/>
                <w:bCs/>
              </w:rPr>
              <w:t xml:space="preserve">Bright futures: Children’s social care and mental health services </w:t>
            </w:r>
          </w:p>
          <w:p w14:paraId="5C7CA353" w14:textId="77777777" w:rsidR="00A96DA8" w:rsidRPr="00E6714D" w:rsidRDefault="00A96DA8" w:rsidP="00855DF3">
            <w:pPr>
              <w:rPr>
                <w:rFonts w:ascii="Arial" w:hAnsi="Arial" w:cs="Arial"/>
              </w:rPr>
            </w:pPr>
            <w:r w:rsidRPr="00E6714D">
              <w:rPr>
                <w:rFonts w:ascii="Arial" w:eastAsia="Arial" w:hAnsi="Arial" w:cs="Arial"/>
              </w:rPr>
              <w:t>Helping children and young people to fulfil their potential is the ambition of all councils, but services that support them to do so are under increasing pressure.</w:t>
            </w:r>
          </w:p>
          <w:p w14:paraId="5C7CA354" w14:textId="77777777" w:rsidR="00A96DA8" w:rsidRPr="00E6714D" w:rsidRDefault="00A96DA8" w:rsidP="00855DF3">
            <w:pPr>
              <w:rPr>
                <w:rFonts w:ascii="Arial" w:hAnsi="Arial" w:cs="Arial"/>
              </w:rPr>
            </w:pPr>
            <w:r w:rsidRPr="00E6714D">
              <w:rPr>
                <w:rFonts w:ascii="Arial" w:eastAsia="Arial" w:hAnsi="Arial" w:cs="Arial"/>
              </w:rPr>
              <w:t xml:space="preserve"> </w:t>
            </w:r>
          </w:p>
          <w:p w14:paraId="5C7CA355" w14:textId="77777777" w:rsidR="00A96DA8" w:rsidRPr="00E6714D" w:rsidRDefault="00A96DA8" w:rsidP="00855DF3">
            <w:pPr>
              <w:spacing w:after="120"/>
              <w:rPr>
                <w:rFonts w:ascii="Arial" w:hAnsi="Arial" w:cs="Arial"/>
              </w:rPr>
            </w:pPr>
            <w:r w:rsidRPr="00E6714D">
              <w:rPr>
                <w:rFonts w:ascii="Arial" w:eastAsia="Arial" w:hAnsi="Arial" w:cs="Arial"/>
              </w:rPr>
              <w:t xml:space="preserve">Our campaign calls for the services that change children’s lives to be properly funded so that all children can have the bright futures they deserve. </w:t>
            </w:r>
          </w:p>
        </w:tc>
      </w:tr>
    </w:tbl>
    <w:p w14:paraId="5C7CA357" w14:textId="77777777" w:rsidR="00A96DA8" w:rsidRPr="00E6714D" w:rsidRDefault="00A96DA8" w:rsidP="00A96DA8">
      <w:pPr>
        <w:pStyle w:val="Heading4"/>
        <w:spacing w:line="257" w:lineRule="auto"/>
        <w:rPr>
          <w:rFonts w:cs="Arial"/>
        </w:rPr>
      </w:pPr>
    </w:p>
    <w:p w14:paraId="5C7CA358" w14:textId="77777777" w:rsidR="00A96DA8" w:rsidRPr="00E6714D" w:rsidRDefault="00A96DA8" w:rsidP="003E7D5D">
      <w:pPr>
        <w:pStyle w:val="Heading5"/>
        <w:spacing w:after="120" w:line="265" w:lineRule="auto"/>
        <w:rPr>
          <w:rFonts w:cs="Arial"/>
          <w:b w:val="0"/>
          <w:bCs w:val="0"/>
        </w:rPr>
      </w:pPr>
      <w:r w:rsidRPr="00E6714D">
        <w:rPr>
          <w:rFonts w:cs="Arial"/>
          <w:spacing w:val="-1"/>
        </w:rPr>
        <w:t>Councils</w:t>
      </w:r>
      <w:r w:rsidRPr="00E6714D">
        <w:rPr>
          <w:rFonts w:cs="Arial"/>
        </w:rPr>
        <w:t xml:space="preserve"> lead the way in driving up </w:t>
      </w:r>
      <w:r w:rsidRPr="00E6714D">
        <w:rPr>
          <w:rFonts w:cs="Arial"/>
          <w:spacing w:val="-1"/>
        </w:rPr>
        <w:t>educational</w:t>
      </w:r>
      <w:r w:rsidRPr="00E6714D">
        <w:rPr>
          <w:rFonts w:cs="Arial"/>
        </w:rPr>
        <w:t xml:space="preserve"> </w:t>
      </w:r>
      <w:r w:rsidRPr="00E6714D">
        <w:rPr>
          <w:rFonts w:cs="Arial"/>
          <w:spacing w:val="-1"/>
        </w:rPr>
        <w:t>standards</w:t>
      </w:r>
      <w:r w:rsidRPr="00E6714D">
        <w:rPr>
          <w:rFonts w:cs="Arial"/>
        </w:rPr>
        <w:t xml:space="preserve"> – we will:</w:t>
      </w:r>
    </w:p>
    <w:p w14:paraId="5C7CA359" w14:textId="77777777" w:rsidR="00A96DA8" w:rsidRPr="00E6714D" w:rsidRDefault="00A96DA8" w:rsidP="003E7D5D">
      <w:pPr>
        <w:pStyle w:val="BodyText"/>
        <w:numPr>
          <w:ilvl w:val="0"/>
          <w:numId w:val="2"/>
        </w:numPr>
        <w:tabs>
          <w:tab w:val="left" w:pos="341"/>
        </w:tabs>
        <w:spacing w:before="60" w:line="265" w:lineRule="auto"/>
        <w:rPr>
          <w:rFonts w:cs="Arial"/>
        </w:rPr>
      </w:pPr>
      <w:r w:rsidRPr="00E6714D">
        <w:rPr>
          <w:rFonts w:cs="Arial"/>
        </w:rPr>
        <w:t xml:space="preserve">set out a </w:t>
      </w:r>
      <w:r w:rsidRPr="00E6714D">
        <w:rPr>
          <w:rFonts w:cs="Arial"/>
          <w:spacing w:val="-1"/>
        </w:rPr>
        <w:t>clear</w:t>
      </w:r>
      <w:r w:rsidRPr="00E6714D">
        <w:rPr>
          <w:rFonts w:cs="Arial"/>
        </w:rPr>
        <w:t xml:space="preserve"> vision </w:t>
      </w:r>
      <w:r w:rsidRPr="00E6714D">
        <w:rPr>
          <w:rFonts w:cs="Arial"/>
          <w:spacing w:val="-2"/>
        </w:rPr>
        <w:t>for</w:t>
      </w:r>
      <w:r w:rsidRPr="00E6714D">
        <w:rPr>
          <w:rFonts w:cs="Arial"/>
        </w:rPr>
        <w:t xml:space="preserve"> councils’ role in promoting high </w:t>
      </w:r>
      <w:r w:rsidRPr="00E6714D">
        <w:rPr>
          <w:rFonts w:cs="Arial"/>
          <w:spacing w:val="-1"/>
        </w:rPr>
        <w:t>educational</w:t>
      </w:r>
      <w:r w:rsidRPr="00E6714D">
        <w:rPr>
          <w:rFonts w:cs="Arial"/>
        </w:rPr>
        <w:t xml:space="preserve"> standards</w:t>
      </w:r>
      <w:r w:rsidRPr="00E6714D">
        <w:rPr>
          <w:rFonts w:cs="Arial"/>
          <w:spacing w:val="-1"/>
        </w:rPr>
        <w:t>,</w:t>
      </w:r>
      <w:r w:rsidRPr="00E6714D">
        <w:rPr>
          <w:rFonts w:cs="Arial"/>
        </w:rPr>
        <w:t xml:space="preserve"> </w:t>
      </w:r>
      <w:r w:rsidR="00805DD1">
        <w:rPr>
          <w:rFonts w:cs="Arial"/>
        </w:rPr>
        <w:t>with</w:t>
      </w:r>
      <w:r w:rsidRPr="00E6714D">
        <w:rPr>
          <w:rFonts w:cs="Arial"/>
        </w:rPr>
        <w:t xml:space="preserve"> the </w:t>
      </w:r>
      <w:r w:rsidRPr="00E6714D">
        <w:rPr>
          <w:rFonts w:cs="Arial"/>
          <w:spacing w:val="-1"/>
        </w:rPr>
        <w:t>resources,</w:t>
      </w:r>
      <w:r w:rsidRPr="00E6714D">
        <w:rPr>
          <w:rFonts w:cs="Arial"/>
        </w:rPr>
        <w:t xml:space="preserve"> powers and </w:t>
      </w:r>
      <w:r w:rsidRPr="00E6714D">
        <w:rPr>
          <w:rFonts w:cs="Arial"/>
          <w:spacing w:val="-1"/>
        </w:rPr>
        <w:t>flexibilities</w:t>
      </w:r>
      <w:r w:rsidRPr="00E6714D">
        <w:rPr>
          <w:rFonts w:cs="Arial"/>
        </w:rPr>
        <w:t xml:space="preserve"> to </w:t>
      </w:r>
      <w:r w:rsidR="003C40B5">
        <w:rPr>
          <w:rFonts w:cs="Arial"/>
        </w:rPr>
        <w:t>give</w:t>
      </w:r>
      <w:r w:rsidRPr="00E6714D">
        <w:rPr>
          <w:rFonts w:cs="Arial"/>
        </w:rPr>
        <w:t xml:space="preserve"> every child access to a place at a good local school.</w:t>
      </w:r>
    </w:p>
    <w:p w14:paraId="5C7CA35A" w14:textId="77777777" w:rsidR="00A96DA8" w:rsidRPr="002426CE" w:rsidRDefault="00A96DA8" w:rsidP="29F7A864">
      <w:pPr>
        <w:pStyle w:val="BodyText"/>
        <w:numPr>
          <w:ilvl w:val="0"/>
          <w:numId w:val="2"/>
        </w:numPr>
        <w:tabs>
          <w:tab w:val="left" w:pos="341"/>
        </w:tabs>
        <w:spacing w:before="60" w:line="265" w:lineRule="auto"/>
      </w:pPr>
      <w:r w:rsidRPr="002426CE">
        <w:rPr>
          <w:rFonts w:cs="Arial"/>
          <w:spacing w:val="-1"/>
        </w:rPr>
        <w:t>lobby</w:t>
      </w:r>
      <w:r w:rsidRPr="002426CE">
        <w:rPr>
          <w:rFonts w:cs="Arial"/>
        </w:rPr>
        <w:t xml:space="preserve"> </w:t>
      </w:r>
      <w:r w:rsidRPr="002426CE">
        <w:rPr>
          <w:rFonts w:cs="Arial"/>
          <w:spacing w:val="-2"/>
        </w:rPr>
        <w:t>for</w:t>
      </w:r>
      <w:r w:rsidRPr="002426CE">
        <w:rPr>
          <w:rFonts w:cs="Arial"/>
        </w:rPr>
        <w:t xml:space="preserve"> a stronger role </w:t>
      </w:r>
      <w:r w:rsidRPr="002426CE">
        <w:rPr>
          <w:rFonts w:cs="Arial"/>
          <w:spacing w:val="-2"/>
        </w:rPr>
        <w:t>for</w:t>
      </w:r>
      <w:r w:rsidRPr="002426CE">
        <w:rPr>
          <w:rFonts w:cs="Arial"/>
        </w:rPr>
        <w:t xml:space="preserve"> councils </w:t>
      </w:r>
      <w:r w:rsidR="29F7A864" w:rsidRPr="002426CE">
        <w:rPr>
          <w:rFonts w:cs="Arial"/>
        </w:rPr>
        <w:t>in invest</w:t>
      </w:r>
      <w:r w:rsidR="002426CE">
        <w:rPr>
          <w:rFonts w:cs="Arial"/>
        </w:rPr>
        <w:t>ing</w:t>
      </w:r>
      <w:r w:rsidR="29F7A864" w:rsidRPr="002426CE">
        <w:rPr>
          <w:rFonts w:cs="Arial"/>
        </w:rPr>
        <w:t xml:space="preserve"> in school</w:t>
      </w:r>
      <w:r w:rsidR="002426CE">
        <w:rPr>
          <w:rFonts w:cs="Arial"/>
        </w:rPr>
        <w:t>s,</w:t>
      </w:r>
      <w:r w:rsidR="29F7A864" w:rsidRPr="002426CE">
        <w:rPr>
          <w:rFonts w:cs="Arial"/>
        </w:rPr>
        <w:t xml:space="preserve"> </w:t>
      </w:r>
      <w:r w:rsidR="003C40B5" w:rsidRPr="002426CE">
        <w:rPr>
          <w:rFonts w:cs="Arial"/>
        </w:rPr>
        <w:t>ensuring</w:t>
      </w:r>
      <w:r w:rsidRPr="002426CE">
        <w:rPr>
          <w:rFonts w:cs="Arial"/>
        </w:rPr>
        <w:t xml:space="preserve"> </w:t>
      </w:r>
      <w:r w:rsidRPr="002426CE">
        <w:rPr>
          <w:rFonts w:cs="Arial"/>
          <w:spacing w:val="-1"/>
        </w:rPr>
        <w:t>that</w:t>
      </w:r>
      <w:r w:rsidRPr="002426CE">
        <w:rPr>
          <w:rFonts w:cs="Arial"/>
        </w:rPr>
        <w:t xml:space="preserve"> new s</w:t>
      </w:r>
      <w:r w:rsidRPr="002426CE">
        <w:rPr>
          <w:rFonts w:cs="Arial"/>
          <w:spacing w:val="-3"/>
        </w:rPr>
        <w:t>c</w:t>
      </w:r>
      <w:r w:rsidRPr="002426CE">
        <w:rPr>
          <w:rFonts w:cs="Arial"/>
        </w:rPr>
        <w:t xml:space="preserve">hools are fit </w:t>
      </w:r>
      <w:r w:rsidRPr="002426CE">
        <w:rPr>
          <w:rFonts w:cs="Arial"/>
          <w:spacing w:val="-5"/>
        </w:rPr>
        <w:t>f</w:t>
      </w:r>
      <w:r w:rsidRPr="002426CE">
        <w:rPr>
          <w:rFonts w:cs="Arial"/>
        </w:rPr>
        <w:t>or pu</w:t>
      </w:r>
      <w:r w:rsidRPr="002426CE">
        <w:rPr>
          <w:rFonts w:cs="Arial"/>
          <w:spacing w:val="6"/>
        </w:rPr>
        <w:t>r</w:t>
      </w:r>
      <w:r w:rsidRPr="002426CE">
        <w:rPr>
          <w:rFonts w:cs="Arial"/>
        </w:rPr>
        <w:t>pos</w:t>
      </w:r>
      <w:r w:rsidRPr="002426CE">
        <w:rPr>
          <w:rFonts w:cs="Arial"/>
          <w:spacing w:val="-5"/>
        </w:rPr>
        <w:t>e</w:t>
      </w:r>
      <w:r w:rsidRPr="002426CE">
        <w:rPr>
          <w:rFonts w:cs="Arial"/>
        </w:rPr>
        <w:t xml:space="preserve">, high quality and </w:t>
      </w:r>
      <w:r w:rsidRPr="002426CE">
        <w:rPr>
          <w:rFonts w:cs="Arial"/>
          <w:spacing w:val="-5"/>
        </w:rPr>
        <w:t>v</w:t>
      </w:r>
      <w:r w:rsidRPr="002426CE">
        <w:rPr>
          <w:rFonts w:cs="Arial"/>
        </w:rPr>
        <w:t xml:space="preserve">alue </w:t>
      </w:r>
      <w:r w:rsidRPr="002426CE">
        <w:rPr>
          <w:rFonts w:cs="Arial"/>
          <w:spacing w:val="-5"/>
        </w:rPr>
        <w:t>f</w:t>
      </w:r>
      <w:r w:rsidRPr="002426CE">
        <w:rPr>
          <w:rFonts w:cs="Arial"/>
        </w:rPr>
        <w:t>or mon</w:t>
      </w:r>
      <w:r w:rsidRPr="002426CE">
        <w:rPr>
          <w:rFonts w:cs="Arial"/>
          <w:spacing w:val="-3"/>
        </w:rPr>
        <w:t>e</w:t>
      </w:r>
      <w:r w:rsidRPr="002426CE">
        <w:rPr>
          <w:rFonts w:cs="Arial"/>
          <w:spacing w:val="-31"/>
        </w:rPr>
        <w:t>y</w:t>
      </w:r>
      <w:r w:rsidRPr="002426CE">
        <w:rPr>
          <w:rFonts w:cs="Arial"/>
        </w:rPr>
        <w:t xml:space="preserve">, </w:t>
      </w:r>
      <w:r w:rsidR="003C40B5" w:rsidRPr="002426CE">
        <w:rPr>
          <w:rFonts w:cs="Arial"/>
          <w:spacing w:val="-1"/>
        </w:rPr>
        <w:t>and</w:t>
      </w:r>
      <w:r w:rsidRPr="002426CE">
        <w:rPr>
          <w:rFonts w:cs="Arial"/>
        </w:rPr>
        <w:t xml:space="preserve"> a lead role in decisions about new free </w:t>
      </w:r>
      <w:r w:rsidRPr="002426CE">
        <w:rPr>
          <w:rFonts w:cs="Arial"/>
          <w:spacing w:val="-2"/>
        </w:rPr>
        <w:t>schools.</w:t>
      </w:r>
    </w:p>
    <w:p w14:paraId="5C7CA35B" w14:textId="77777777" w:rsidR="29F7A864" w:rsidRPr="002426CE" w:rsidRDefault="29F7A864" w:rsidP="29F7A864">
      <w:pPr>
        <w:pStyle w:val="BodyText"/>
        <w:numPr>
          <w:ilvl w:val="0"/>
          <w:numId w:val="2"/>
        </w:numPr>
        <w:spacing w:before="60" w:line="265" w:lineRule="auto"/>
        <w:rPr>
          <w:color w:val="000000" w:themeColor="text1"/>
        </w:rPr>
      </w:pPr>
      <w:r w:rsidRPr="002426CE">
        <w:rPr>
          <w:color w:val="000000" w:themeColor="text1"/>
        </w:rPr>
        <w:t>lobby for a stronger council role in ensuring admissions are fair for all pupils across the school system.</w:t>
      </w:r>
    </w:p>
    <w:p w14:paraId="5C7CA35C" w14:textId="77777777" w:rsidR="00A96DA8" w:rsidRPr="00AB1C31" w:rsidRDefault="00A96DA8" w:rsidP="00A96DA8">
      <w:pPr>
        <w:rPr>
          <w:rFonts w:ascii="Arial" w:eastAsia="Arial" w:hAnsi="Arial" w:cs="Arial"/>
        </w:rPr>
      </w:pPr>
    </w:p>
    <w:p w14:paraId="5C7CA35D" w14:textId="77777777" w:rsidR="00A96DA8" w:rsidRPr="00E6714D" w:rsidRDefault="00A96DA8" w:rsidP="003E7D5D">
      <w:pPr>
        <w:pStyle w:val="Heading5"/>
        <w:spacing w:after="120" w:line="265" w:lineRule="auto"/>
        <w:rPr>
          <w:rFonts w:cs="Arial"/>
          <w:b w:val="0"/>
          <w:bCs w:val="0"/>
        </w:rPr>
      </w:pPr>
      <w:r w:rsidRPr="00E6714D">
        <w:rPr>
          <w:rFonts w:cs="Arial"/>
        </w:rPr>
        <w:t xml:space="preserve">Schools have the funding they need to deliver the best </w:t>
      </w:r>
      <w:r w:rsidRPr="00E6714D">
        <w:rPr>
          <w:rFonts w:cs="Arial"/>
          <w:spacing w:val="-1"/>
        </w:rPr>
        <w:t>education</w:t>
      </w:r>
      <w:r w:rsidRPr="00E6714D">
        <w:rPr>
          <w:rFonts w:cs="Arial"/>
        </w:rPr>
        <w:t xml:space="preserve"> for </w:t>
      </w:r>
      <w:r w:rsidRPr="00E6714D">
        <w:rPr>
          <w:rFonts w:cs="Arial"/>
          <w:spacing w:val="-1"/>
        </w:rPr>
        <w:t>all</w:t>
      </w:r>
      <w:r w:rsidRPr="00E6714D">
        <w:rPr>
          <w:rFonts w:cs="Arial"/>
        </w:rPr>
        <w:t xml:space="preserve"> pupils – we will:</w:t>
      </w:r>
    </w:p>
    <w:p w14:paraId="5C7CA35E" w14:textId="77777777" w:rsidR="00A96DA8" w:rsidRPr="00E6714D" w:rsidRDefault="00A96DA8" w:rsidP="00D71AC8">
      <w:pPr>
        <w:pStyle w:val="BodyText"/>
        <w:numPr>
          <w:ilvl w:val="0"/>
          <w:numId w:val="4"/>
        </w:numPr>
        <w:tabs>
          <w:tab w:val="left" w:pos="341"/>
        </w:tabs>
        <w:spacing w:before="0" w:after="60" w:line="264" w:lineRule="auto"/>
        <w:ind w:left="357" w:hanging="215"/>
        <w:rPr>
          <w:rFonts w:cs="Arial"/>
        </w:rPr>
      </w:pPr>
      <w:r w:rsidRPr="00E6714D">
        <w:rPr>
          <w:rFonts w:cs="Arial"/>
          <w:spacing w:val="3"/>
        </w:rPr>
        <w:t xml:space="preserve">lobby to </w:t>
      </w:r>
      <w:r w:rsidRPr="00E6714D">
        <w:rPr>
          <w:rFonts w:cs="Arial"/>
        </w:rPr>
        <w:t>ensur</w:t>
      </w:r>
      <w:r w:rsidRPr="00E6714D">
        <w:rPr>
          <w:rFonts w:cs="Arial"/>
          <w:spacing w:val="4"/>
        </w:rPr>
        <w:t xml:space="preserve">e the national funding formula for schools </w:t>
      </w:r>
      <w:r w:rsidRPr="00E6714D">
        <w:rPr>
          <w:rFonts w:cs="Arial"/>
        </w:rPr>
        <w:t>retain</w:t>
      </w:r>
      <w:r w:rsidRPr="00E6714D">
        <w:rPr>
          <w:rFonts w:cs="Arial"/>
          <w:spacing w:val="3"/>
        </w:rPr>
        <w:t xml:space="preserve">s </w:t>
      </w:r>
      <w:r w:rsidRPr="00E6714D">
        <w:rPr>
          <w:rFonts w:cs="Arial"/>
          <w:spacing w:val="4"/>
        </w:rPr>
        <w:t xml:space="preserve">an element of local </w:t>
      </w:r>
      <w:r w:rsidRPr="00E6714D">
        <w:rPr>
          <w:rFonts w:cs="Arial"/>
        </w:rPr>
        <w:t>f</w:t>
      </w:r>
      <w:r w:rsidRPr="00E6714D">
        <w:rPr>
          <w:rFonts w:cs="Arial"/>
          <w:spacing w:val="-5"/>
        </w:rPr>
        <w:t>le</w:t>
      </w:r>
      <w:r w:rsidRPr="00E6714D">
        <w:rPr>
          <w:rFonts w:cs="Arial"/>
        </w:rPr>
        <w:t xml:space="preserve">xibility to </w:t>
      </w:r>
      <w:r w:rsidRPr="00E6714D">
        <w:rPr>
          <w:rFonts w:cs="Arial"/>
          <w:spacing w:val="13"/>
        </w:rPr>
        <w:t xml:space="preserve">allow councils and schools to </w:t>
      </w:r>
      <w:r w:rsidRPr="00E6714D">
        <w:rPr>
          <w:rFonts w:cs="Arial"/>
        </w:rPr>
        <w:t>reflect local needs and priorities.</w:t>
      </w:r>
    </w:p>
    <w:p w14:paraId="5C7CA35F" w14:textId="77777777" w:rsidR="00A96DA8" w:rsidRDefault="00A96DA8" w:rsidP="00056E1A">
      <w:pPr>
        <w:pStyle w:val="BodyText"/>
        <w:numPr>
          <w:ilvl w:val="0"/>
          <w:numId w:val="2"/>
        </w:numPr>
        <w:tabs>
          <w:tab w:val="left" w:pos="341"/>
        </w:tabs>
        <w:spacing w:before="0" w:line="264" w:lineRule="auto"/>
        <w:rPr>
          <w:rFonts w:cs="Arial"/>
        </w:rPr>
      </w:pPr>
      <w:r w:rsidRPr="00E6714D">
        <w:rPr>
          <w:rFonts w:cs="Arial"/>
        </w:rPr>
        <w:t>highlight the growing pressures on the high needs budget and lobby the government to provide councils with sufficient funding and flexibility to meet rising demand.</w:t>
      </w:r>
    </w:p>
    <w:p w14:paraId="5C7CA360" w14:textId="77777777" w:rsidR="00D71AC8" w:rsidRPr="00E6714D" w:rsidRDefault="00D71AC8" w:rsidP="00D71AC8">
      <w:pPr>
        <w:pStyle w:val="BodyText"/>
        <w:numPr>
          <w:ilvl w:val="0"/>
          <w:numId w:val="2"/>
        </w:numPr>
        <w:tabs>
          <w:tab w:val="left" w:pos="341"/>
        </w:tabs>
        <w:spacing w:before="60" w:line="265" w:lineRule="auto"/>
        <w:rPr>
          <w:rFonts w:cs="Arial"/>
        </w:rPr>
      </w:pPr>
      <w:r w:rsidRPr="00E6714D">
        <w:rPr>
          <w:rFonts w:cs="Arial"/>
        </w:rPr>
        <w:t>lobby for flexibility in the use of the apprenticeship levy and work with partners to increase take up of quality apprenticeships in schools.</w:t>
      </w:r>
    </w:p>
    <w:p w14:paraId="5C7CA361" w14:textId="77777777" w:rsidR="00805DD1" w:rsidRDefault="00805DD1" w:rsidP="00056E1A">
      <w:pPr>
        <w:pStyle w:val="BodyText"/>
        <w:tabs>
          <w:tab w:val="left" w:pos="341"/>
        </w:tabs>
        <w:spacing w:before="0" w:line="264" w:lineRule="auto"/>
        <w:rPr>
          <w:rFonts w:cs="Arial"/>
        </w:rPr>
      </w:pPr>
    </w:p>
    <w:p w14:paraId="5C7CA362" w14:textId="77777777" w:rsidR="00805DD1" w:rsidRPr="00E6714D" w:rsidRDefault="00805DD1" w:rsidP="00805DD1">
      <w:pPr>
        <w:pStyle w:val="Heading5"/>
        <w:spacing w:before="58" w:after="120" w:line="265" w:lineRule="auto"/>
        <w:rPr>
          <w:rFonts w:cs="Arial"/>
          <w:b w:val="0"/>
          <w:bCs w:val="0"/>
        </w:rPr>
      </w:pPr>
      <w:r w:rsidRPr="00E6714D">
        <w:rPr>
          <w:rFonts w:cs="Arial"/>
        </w:rPr>
        <w:t xml:space="preserve">Councils have the flexibility and resources to deliver services that </w:t>
      </w:r>
      <w:r w:rsidRPr="00E6714D">
        <w:rPr>
          <w:rFonts w:cs="Arial"/>
          <w:spacing w:val="-1"/>
        </w:rPr>
        <w:t>meet</w:t>
      </w:r>
      <w:r w:rsidRPr="00E6714D">
        <w:rPr>
          <w:rFonts w:cs="Arial"/>
        </w:rPr>
        <w:t xml:space="preserve"> the needs of </w:t>
      </w:r>
      <w:r w:rsidRPr="00E6714D">
        <w:rPr>
          <w:rFonts w:cs="Arial"/>
          <w:spacing w:val="-1"/>
        </w:rPr>
        <w:t>children</w:t>
      </w:r>
      <w:r w:rsidRPr="00E6714D">
        <w:rPr>
          <w:rFonts w:cs="Arial"/>
        </w:rPr>
        <w:t xml:space="preserve"> </w:t>
      </w:r>
      <w:r w:rsidRPr="00E6714D">
        <w:rPr>
          <w:rFonts w:cs="Arial"/>
          <w:spacing w:val="-1"/>
        </w:rPr>
        <w:t>and</w:t>
      </w:r>
      <w:r w:rsidRPr="00E6714D">
        <w:rPr>
          <w:rFonts w:cs="Arial"/>
        </w:rPr>
        <w:t xml:space="preserve"> </w:t>
      </w:r>
      <w:r w:rsidRPr="00E6714D">
        <w:rPr>
          <w:rFonts w:cs="Arial"/>
          <w:spacing w:val="-1"/>
        </w:rPr>
        <w:t>young</w:t>
      </w:r>
      <w:r w:rsidRPr="00E6714D">
        <w:rPr>
          <w:rFonts w:cs="Arial"/>
        </w:rPr>
        <w:t xml:space="preserve"> people – we will:</w:t>
      </w:r>
    </w:p>
    <w:p w14:paraId="5C7CA363" w14:textId="77777777" w:rsidR="00805DD1" w:rsidRPr="00FA71D8" w:rsidRDefault="00805DD1" w:rsidP="00805DD1">
      <w:pPr>
        <w:pStyle w:val="BodyText"/>
        <w:numPr>
          <w:ilvl w:val="0"/>
          <w:numId w:val="2"/>
        </w:numPr>
        <w:tabs>
          <w:tab w:val="left" w:pos="341"/>
        </w:tabs>
        <w:spacing w:before="58" w:line="265" w:lineRule="auto"/>
        <w:rPr>
          <w:rFonts w:cs="Arial"/>
          <w:lang w:val="en-GB"/>
        </w:rPr>
      </w:pPr>
      <w:r w:rsidRPr="00E6714D">
        <w:rPr>
          <w:rFonts w:cs="Arial"/>
          <w:bCs/>
          <w:lang w:val="en-GB"/>
        </w:rPr>
        <w:t xml:space="preserve">through our Bright Futures campaign, continue to paint a positive vision for the future role of local children's services and call for </w:t>
      </w:r>
      <w:r>
        <w:rPr>
          <w:rFonts w:cs="Arial"/>
          <w:bCs/>
          <w:lang w:val="en-GB"/>
        </w:rPr>
        <w:t xml:space="preserve">proper funding for </w:t>
      </w:r>
      <w:r w:rsidRPr="00E6714D">
        <w:rPr>
          <w:rFonts w:cs="Arial"/>
          <w:bCs/>
          <w:lang w:val="en-GB"/>
        </w:rPr>
        <w:t>the services that c</w:t>
      </w:r>
      <w:r>
        <w:rPr>
          <w:rFonts w:cs="Arial"/>
          <w:bCs/>
          <w:lang w:val="en-GB"/>
        </w:rPr>
        <w:t>hange children’s lives.</w:t>
      </w:r>
    </w:p>
    <w:p w14:paraId="5C7CA364" w14:textId="77777777" w:rsidR="00FA71D8" w:rsidRPr="008A1F20" w:rsidRDefault="00FA71D8" w:rsidP="00FA71D8">
      <w:pPr>
        <w:pStyle w:val="BodyText"/>
        <w:numPr>
          <w:ilvl w:val="0"/>
          <w:numId w:val="2"/>
        </w:numPr>
        <w:tabs>
          <w:tab w:val="left" w:pos="341"/>
        </w:tabs>
        <w:spacing w:before="58" w:line="265" w:lineRule="auto"/>
        <w:rPr>
          <w:rFonts w:cs="Arial"/>
        </w:rPr>
      </w:pPr>
      <w:r w:rsidRPr="00E6714D">
        <w:rPr>
          <w:rFonts w:cs="Arial"/>
        </w:rPr>
        <w:t>highlight the funding gap</w:t>
      </w:r>
      <w:r w:rsidR="00FD0FAF" w:rsidRPr="00FD0FAF">
        <w:rPr>
          <w:rFonts w:cs="Arial"/>
        </w:rPr>
        <w:t xml:space="preserve"> </w:t>
      </w:r>
      <w:r w:rsidR="00FD0FAF" w:rsidRPr="00E6714D">
        <w:rPr>
          <w:rFonts w:cs="Arial"/>
        </w:rPr>
        <w:t xml:space="preserve">and </w:t>
      </w:r>
      <w:r w:rsidR="00FD0FAF">
        <w:rPr>
          <w:rFonts w:cs="Arial"/>
        </w:rPr>
        <w:t>press</w:t>
      </w:r>
      <w:r w:rsidR="00FD0FAF" w:rsidRPr="00E6714D">
        <w:rPr>
          <w:rFonts w:cs="Arial"/>
        </w:rPr>
        <w:t xml:space="preserve"> for adequate funding</w:t>
      </w:r>
      <w:r w:rsidRPr="00E6714D">
        <w:rPr>
          <w:rFonts w:cs="Arial"/>
        </w:rPr>
        <w:t xml:space="preserve"> in children’s services</w:t>
      </w:r>
      <w:r>
        <w:rPr>
          <w:rFonts w:cs="Arial"/>
        </w:rPr>
        <w:t>, including making</w:t>
      </w:r>
      <w:r w:rsidRPr="008A1F20">
        <w:rPr>
          <w:rFonts w:cs="Arial"/>
        </w:rPr>
        <w:t xml:space="preserve"> the case for investment in ear</w:t>
      </w:r>
      <w:r>
        <w:rPr>
          <w:rFonts w:cs="Arial"/>
        </w:rPr>
        <w:t>ly intervention</w:t>
      </w:r>
      <w:r w:rsidRPr="008A1F20">
        <w:rPr>
          <w:rFonts w:cs="Arial"/>
        </w:rPr>
        <w:t>.</w:t>
      </w:r>
    </w:p>
    <w:p w14:paraId="5C7CA365" w14:textId="77777777" w:rsidR="00805DD1" w:rsidRPr="00E6714D" w:rsidRDefault="00805DD1" w:rsidP="00805DD1">
      <w:pPr>
        <w:pStyle w:val="BodyText"/>
        <w:numPr>
          <w:ilvl w:val="0"/>
          <w:numId w:val="2"/>
        </w:numPr>
        <w:tabs>
          <w:tab w:val="left" w:pos="341"/>
        </w:tabs>
        <w:spacing w:before="58" w:line="264" w:lineRule="auto"/>
        <w:rPr>
          <w:rFonts w:cs="Arial"/>
          <w:lang w:val="en-GB"/>
        </w:rPr>
      </w:pPr>
      <w:r w:rsidRPr="00E6714D">
        <w:rPr>
          <w:rFonts w:cs="Arial"/>
          <w:lang w:val="en-GB"/>
        </w:rPr>
        <w:t xml:space="preserve">support councils to take a preventative and place-based approach to children and young people’s health, including early years, childhood obesity and </w:t>
      </w:r>
      <w:r w:rsidRPr="00E6714D">
        <w:rPr>
          <w:rFonts w:cs="Arial"/>
          <w:bCs/>
          <w:lang w:val="en-GB"/>
        </w:rPr>
        <w:t>support for children's mental health</w:t>
      </w:r>
      <w:r w:rsidRPr="00E6714D">
        <w:rPr>
          <w:rFonts w:cs="Arial"/>
          <w:lang w:val="en-GB"/>
        </w:rPr>
        <w:t>.</w:t>
      </w:r>
    </w:p>
    <w:p w14:paraId="5C7CA366" w14:textId="77777777" w:rsidR="00805DD1" w:rsidRPr="00E6714D" w:rsidRDefault="00805DD1" w:rsidP="00805DD1">
      <w:pPr>
        <w:pStyle w:val="BodyText"/>
        <w:numPr>
          <w:ilvl w:val="0"/>
          <w:numId w:val="2"/>
        </w:numPr>
        <w:tabs>
          <w:tab w:val="left" w:pos="341"/>
        </w:tabs>
        <w:spacing w:before="58" w:line="265" w:lineRule="auto"/>
        <w:rPr>
          <w:rFonts w:cs="Arial"/>
        </w:rPr>
      </w:pPr>
      <w:r w:rsidRPr="00E6714D">
        <w:rPr>
          <w:rFonts w:cs="Arial"/>
        </w:rPr>
        <w:t>work in par</w:t>
      </w:r>
      <w:r w:rsidRPr="00E6714D">
        <w:rPr>
          <w:rFonts w:cs="Arial"/>
          <w:spacing w:val="1"/>
        </w:rPr>
        <w:t>tner</w:t>
      </w:r>
      <w:r w:rsidRPr="00E6714D">
        <w:rPr>
          <w:rFonts w:cs="Arial"/>
        </w:rPr>
        <w:t xml:space="preserve">ship to </w:t>
      </w:r>
      <w:r w:rsidRPr="00E6714D">
        <w:rPr>
          <w:rFonts w:cs="Arial"/>
          <w:spacing w:val="-3"/>
        </w:rPr>
        <w:t>improve</w:t>
      </w:r>
      <w:r w:rsidRPr="00E6714D">
        <w:rPr>
          <w:rFonts w:cs="Arial"/>
        </w:rPr>
        <w:t xml:space="preserve"> </w:t>
      </w:r>
      <w:r w:rsidRPr="00E6714D">
        <w:rPr>
          <w:rFonts w:cs="Arial"/>
          <w:spacing w:val="-1"/>
        </w:rPr>
        <w:t>life</w:t>
      </w:r>
      <w:r w:rsidRPr="00E6714D">
        <w:rPr>
          <w:rFonts w:cs="Arial"/>
        </w:rPr>
        <w:t xml:space="preserve"> </w:t>
      </w:r>
      <w:r w:rsidRPr="00E6714D">
        <w:rPr>
          <w:rFonts w:cs="Arial"/>
          <w:spacing w:val="-1"/>
        </w:rPr>
        <w:t>chances</w:t>
      </w:r>
      <w:r w:rsidRPr="00E6714D">
        <w:rPr>
          <w:rFonts w:cs="Arial"/>
        </w:rPr>
        <w:t xml:space="preserve"> </w:t>
      </w:r>
      <w:r w:rsidRPr="00E6714D">
        <w:rPr>
          <w:rFonts w:cs="Arial"/>
          <w:spacing w:val="-2"/>
        </w:rPr>
        <w:t>for</w:t>
      </w:r>
      <w:r w:rsidRPr="00E6714D">
        <w:rPr>
          <w:rFonts w:cs="Arial"/>
        </w:rPr>
        <w:t xml:space="preserve"> </w:t>
      </w:r>
      <w:r w:rsidRPr="00E6714D">
        <w:rPr>
          <w:rFonts w:cs="Arial"/>
          <w:spacing w:val="-1"/>
        </w:rPr>
        <w:t>disadvantaged</w:t>
      </w:r>
      <w:r w:rsidRPr="00E6714D">
        <w:rPr>
          <w:rFonts w:cs="Arial"/>
        </w:rPr>
        <w:t xml:space="preserve"> </w:t>
      </w:r>
      <w:r w:rsidRPr="00E6714D">
        <w:rPr>
          <w:rFonts w:cs="Arial"/>
          <w:spacing w:val="-1"/>
        </w:rPr>
        <w:t>households,</w:t>
      </w:r>
      <w:r w:rsidRPr="00E6714D">
        <w:rPr>
          <w:rFonts w:cs="Arial"/>
        </w:rPr>
        <w:t xml:space="preserve"> particular</w:t>
      </w:r>
      <w:r w:rsidRPr="00E6714D">
        <w:rPr>
          <w:rFonts w:cs="Arial"/>
          <w:spacing w:val="1"/>
        </w:rPr>
        <w:t>ly</w:t>
      </w:r>
      <w:r w:rsidRPr="00E6714D">
        <w:rPr>
          <w:rFonts w:cs="Arial"/>
        </w:rPr>
        <w:t xml:space="preserve"> those with </w:t>
      </w:r>
      <w:r w:rsidRPr="00E6714D">
        <w:rPr>
          <w:rFonts w:cs="Arial"/>
          <w:spacing w:val="-1"/>
        </w:rPr>
        <w:t>young</w:t>
      </w:r>
      <w:r w:rsidRPr="00E6714D">
        <w:rPr>
          <w:rFonts w:cs="Arial"/>
        </w:rPr>
        <w:t xml:space="preserve"> </w:t>
      </w:r>
      <w:r w:rsidRPr="00E6714D">
        <w:rPr>
          <w:rFonts w:cs="Arial"/>
          <w:spacing w:val="-1"/>
        </w:rPr>
        <w:t>children,</w:t>
      </w:r>
      <w:r w:rsidRPr="00E6714D">
        <w:rPr>
          <w:rFonts w:cs="Arial"/>
        </w:rPr>
        <w:t xml:space="preserve"> making the case </w:t>
      </w:r>
      <w:r w:rsidRPr="00E6714D">
        <w:rPr>
          <w:rFonts w:cs="Arial"/>
          <w:spacing w:val="-2"/>
        </w:rPr>
        <w:t>for</w:t>
      </w:r>
      <w:r w:rsidRPr="00E6714D">
        <w:rPr>
          <w:rFonts w:cs="Arial"/>
        </w:rPr>
        <w:t xml:space="preserve"> </w:t>
      </w:r>
      <w:r w:rsidRPr="00E6714D">
        <w:rPr>
          <w:rFonts w:cs="Arial"/>
          <w:spacing w:val="-1"/>
        </w:rPr>
        <w:t>early</w:t>
      </w:r>
      <w:r w:rsidRPr="00E6714D">
        <w:rPr>
          <w:rFonts w:cs="Arial"/>
        </w:rPr>
        <w:t xml:space="preserve"> intervention and </w:t>
      </w:r>
      <w:r w:rsidRPr="00E6714D">
        <w:rPr>
          <w:rFonts w:cs="Arial"/>
          <w:spacing w:val="-2"/>
        </w:rPr>
        <w:t>improved</w:t>
      </w:r>
      <w:r w:rsidRPr="00E6714D">
        <w:rPr>
          <w:rFonts w:cs="Arial"/>
        </w:rPr>
        <w:t xml:space="preserve"> </w:t>
      </w:r>
      <w:r w:rsidRPr="00E6714D">
        <w:rPr>
          <w:rFonts w:cs="Arial"/>
          <w:spacing w:val="-1"/>
        </w:rPr>
        <w:t>integration</w:t>
      </w:r>
      <w:r w:rsidRPr="00E6714D">
        <w:rPr>
          <w:rFonts w:cs="Arial"/>
        </w:rPr>
        <w:t xml:space="preserve"> of </w:t>
      </w:r>
      <w:r w:rsidRPr="00E6714D">
        <w:rPr>
          <w:rFonts w:cs="Arial"/>
          <w:spacing w:val="1"/>
        </w:rPr>
        <w:t>ser</w:t>
      </w:r>
      <w:r w:rsidRPr="00E6714D">
        <w:rPr>
          <w:rFonts w:cs="Arial"/>
        </w:rPr>
        <w:t xml:space="preserve">vices </w:t>
      </w:r>
      <w:r w:rsidRPr="00E6714D">
        <w:rPr>
          <w:rFonts w:cs="Arial"/>
          <w:spacing w:val="-2"/>
        </w:rPr>
        <w:t>for</w:t>
      </w:r>
      <w:r w:rsidRPr="00E6714D">
        <w:rPr>
          <w:rFonts w:cs="Arial"/>
        </w:rPr>
        <w:t xml:space="preserve"> families.</w:t>
      </w:r>
    </w:p>
    <w:p w14:paraId="5C7CA367" w14:textId="77777777" w:rsidR="003E7D5D" w:rsidRPr="00E6714D" w:rsidRDefault="003E7D5D" w:rsidP="003E7D5D">
      <w:pPr>
        <w:pStyle w:val="BodyText"/>
        <w:tabs>
          <w:tab w:val="left" w:pos="341"/>
        </w:tabs>
        <w:spacing w:before="58" w:line="265" w:lineRule="auto"/>
        <w:ind w:firstLine="0"/>
        <w:rPr>
          <w:rFonts w:cs="Arial"/>
        </w:rPr>
      </w:pPr>
    </w:p>
    <w:p w14:paraId="5C7CA368" w14:textId="77777777" w:rsidR="00A96DA8" w:rsidRPr="00E6714D" w:rsidRDefault="00A96DA8" w:rsidP="003E7D5D">
      <w:pPr>
        <w:pStyle w:val="Heading5"/>
        <w:spacing w:after="120"/>
        <w:rPr>
          <w:rFonts w:cs="Arial"/>
          <w:b w:val="0"/>
          <w:bCs w:val="0"/>
        </w:rPr>
      </w:pPr>
      <w:r w:rsidRPr="00E6714D">
        <w:rPr>
          <w:rFonts w:cs="Arial"/>
          <w:spacing w:val="-1"/>
        </w:rPr>
        <w:t>Councils</w:t>
      </w:r>
      <w:r w:rsidRPr="00E6714D">
        <w:rPr>
          <w:rFonts w:cs="Arial"/>
        </w:rPr>
        <w:t xml:space="preserve"> </w:t>
      </w:r>
      <w:r w:rsidRPr="00E6714D">
        <w:rPr>
          <w:rFonts w:cs="Arial"/>
          <w:spacing w:val="-1"/>
        </w:rPr>
        <w:t>protect children’s wellbeing</w:t>
      </w:r>
      <w:r w:rsidR="00EF3290">
        <w:rPr>
          <w:rFonts w:cs="Arial"/>
          <w:spacing w:val="-1"/>
        </w:rPr>
        <w:t xml:space="preserve"> and keep them safe</w:t>
      </w:r>
      <w:r w:rsidRPr="00E6714D">
        <w:rPr>
          <w:rFonts w:cs="Arial"/>
        </w:rPr>
        <w:t xml:space="preserve"> – we will:</w:t>
      </w:r>
    </w:p>
    <w:p w14:paraId="5C7CA369" w14:textId="77777777" w:rsidR="00A96DA8" w:rsidRPr="00E6714D" w:rsidRDefault="00A96DA8" w:rsidP="003E7D5D">
      <w:pPr>
        <w:pStyle w:val="BodyText"/>
        <w:numPr>
          <w:ilvl w:val="0"/>
          <w:numId w:val="2"/>
        </w:numPr>
        <w:tabs>
          <w:tab w:val="left" w:pos="341"/>
        </w:tabs>
        <w:spacing w:before="58" w:line="265" w:lineRule="auto"/>
        <w:rPr>
          <w:rFonts w:cs="Arial"/>
        </w:rPr>
      </w:pPr>
      <w:r w:rsidRPr="00E6714D">
        <w:rPr>
          <w:rFonts w:cs="Arial"/>
        </w:rPr>
        <w:t xml:space="preserve">support councils to protect children and young people from harm and improve outcomes for all children, </w:t>
      </w:r>
      <w:r w:rsidR="00805DD1">
        <w:rPr>
          <w:rFonts w:cs="Arial"/>
        </w:rPr>
        <w:t>in particular</w:t>
      </w:r>
      <w:r w:rsidRPr="00E6714D">
        <w:rPr>
          <w:rFonts w:cs="Arial"/>
        </w:rPr>
        <w:t xml:space="preserve"> children in care and care leavers.</w:t>
      </w:r>
    </w:p>
    <w:p w14:paraId="5C7CA36A" w14:textId="77777777" w:rsidR="00A96DA8" w:rsidRPr="00F02DF9" w:rsidRDefault="00A96DA8" w:rsidP="003E7D5D">
      <w:pPr>
        <w:pStyle w:val="BodyText"/>
        <w:numPr>
          <w:ilvl w:val="0"/>
          <w:numId w:val="2"/>
        </w:numPr>
        <w:tabs>
          <w:tab w:val="left" w:pos="341"/>
        </w:tabs>
        <w:spacing w:before="58" w:line="265" w:lineRule="auto"/>
        <w:rPr>
          <w:rFonts w:cs="Arial"/>
          <w:lang w:val="en-GB"/>
        </w:rPr>
      </w:pPr>
      <w:r w:rsidRPr="00E6714D">
        <w:rPr>
          <w:rFonts w:cs="Arial"/>
          <w:lang w:val="en-GB"/>
        </w:rPr>
        <w:tab/>
      </w:r>
      <w:r w:rsidRPr="00E6714D">
        <w:rPr>
          <w:rFonts w:cs="Arial"/>
          <w:bCs/>
          <w:lang w:val="en-GB"/>
        </w:rPr>
        <w:t xml:space="preserve">work with government and councils to </w:t>
      </w:r>
      <w:r w:rsidR="004C7D9C">
        <w:rPr>
          <w:rFonts w:cs="Arial"/>
          <w:bCs/>
          <w:lang w:val="en-GB"/>
        </w:rPr>
        <w:t>support</w:t>
      </w:r>
      <w:r w:rsidRPr="00E6714D">
        <w:rPr>
          <w:rFonts w:cs="Arial"/>
          <w:bCs/>
          <w:lang w:val="en-GB"/>
        </w:rPr>
        <w:t xml:space="preserve"> child refugees and unaccompanied asylum seekers safe, pressing for</w:t>
      </w:r>
      <w:r w:rsidR="00805DD1">
        <w:rPr>
          <w:rFonts w:cs="Arial"/>
          <w:bCs/>
          <w:lang w:val="en-GB"/>
        </w:rPr>
        <w:t xml:space="preserve"> improved </w:t>
      </w:r>
      <w:r w:rsidRPr="00E6714D">
        <w:rPr>
          <w:rFonts w:cs="Arial"/>
          <w:bCs/>
          <w:lang w:val="en-GB"/>
        </w:rPr>
        <w:t>funding to better cover costs</w:t>
      </w:r>
      <w:r w:rsidR="00805DD1">
        <w:rPr>
          <w:rFonts w:cs="Arial"/>
          <w:bCs/>
          <w:lang w:val="en-GB"/>
        </w:rPr>
        <w:t>,</w:t>
      </w:r>
      <w:r w:rsidRPr="00E6714D">
        <w:rPr>
          <w:rFonts w:cs="Arial"/>
          <w:bCs/>
          <w:lang w:val="en-GB"/>
        </w:rPr>
        <w:t xml:space="preserve"> including for those leaving care.</w:t>
      </w:r>
    </w:p>
    <w:p w14:paraId="5C7CA36B" w14:textId="77777777" w:rsidR="00F02DF9" w:rsidRDefault="00F02DF9" w:rsidP="00805DD1">
      <w:pPr>
        <w:pStyle w:val="BodyText"/>
        <w:numPr>
          <w:ilvl w:val="0"/>
          <w:numId w:val="2"/>
        </w:numPr>
        <w:tabs>
          <w:tab w:val="left" w:pos="341"/>
        </w:tabs>
        <w:spacing w:before="120" w:line="265" w:lineRule="auto"/>
        <w:rPr>
          <w:rFonts w:cs="Arial"/>
        </w:rPr>
      </w:pPr>
      <w:r w:rsidRPr="00F519FB">
        <w:rPr>
          <w:rFonts w:cs="Arial"/>
        </w:rPr>
        <w:t xml:space="preserve">support councils to tackle the challenges of child criminal exploitation and county lines issues. </w:t>
      </w:r>
    </w:p>
    <w:p w14:paraId="5C7CA36C" w14:textId="77777777" w:rsidR="00241C35" w:rsidRDefault="00241C35" w:rsidP="00241C35">
      <w:pPr>
        <w:pStyle w:val="BodyText"/>
        <w:tabs>
          <w:tab w:val="left" w:pos="341"/>
        </w:tabs>
        <w:spacing w:before="120" w:line="265" w:lineRule="auto"/>
        <w:ind w:firstLine="0"/>
        <w:rPr>
          <w:rFonts w:cs="Arial"/>
        </w:rPr>
      </w:pPr>
    </w:p>
    <w:p w14:paraId="5C7CA36D" w14:textId="77777777" w:rsidR="00836A13" w:rsidRDefault="00836A13" w:rsidP="00A96DA8">
      <w:pPr>
        <w:widowControl/>
        <w:ind w:left="105"/>
        <w:textAlignment w:val="baseline"/>
        <w:rPr>
          <w:rFonts w:ascii="Arial" w:eastAsia="Times New Roman" w:hAnsi="Arial" w:cs="Arial"/>
          <w:b/>
          <w:color w:val="951B81"/>
          <w:sz w:val="36"/>
          <w:szCs w:val="36"/>
          <w:lang w:eastAsia="en-GB"/>
        </w:rPr>
      </w:pPr>
    </w:p>
    <w:p w14:paraId="5C7CA36E" w14:textId="77777777" w:rsidR="00A96DA8" w:rsidRPr="00241C35" w:rsidRDefault="00E63294" w:rsidP="00A96DA8">
      <w:pPr>
        <w:widowControl/>
        <w:ind w:left="105"/>
        <w:textAlignment w:val="baseline"/>
        <w:rPr>
          <w:rFonts w:ascii="Arial" w:eastAsia="Times New Roman" w:hAnsi="Arial" w:cs="Arial"/>
          <w:b/>
          <w:bCs/>
          <w:sz w:val="36"/>
          <w:szCs w:val="36"/>
          <w:lang w:val="en-GB" w:eastAsia="en-GB"/>
        </w:rPr>
      </w:pPr>
      <w:r>
        <w:rPr>
          <w:rFonts w:ascii="Arial" w:eastAsia="Times New Roman" w:hAnsi="Arial" w:cs="Arial"/>
          <w:b/>
          <w:color w:val="951B81"/>
          <w:sz w:val="36"/>
          <w:szCs w:val="36"/>
          <w:lang w:eastAsia="en-GB"/>
        </w:rPr>
        <w:t>Places to live and work</w:t>
      </w:r>
    </w:p>
    <w:p w14:paraId="5C7CA36F" w14:textId="77777777" w:rsidR="00A96DA8" w:rsidRPr="00E6714D" w:rsidRDefault="00A96DA8" w:rsidP="00A96DA8">
      <w:pPr>
        <w:widowControl/>
        <w:ind w:left="105"/>
        <w:textAlignment w:val="baseline"/>
        <w:rPr>
          <w:rFonts w:ascii="Arial" w:eastAsia="Times New Roman" w:hAnsi="Arial" w:cs="Arial"/>
          <w:b/>
          <w:bCs/>
          <w:sz w:val="18"/>
          <w:szCs w:val="18"/>
          <w:lang w:val="en-GB" w:eastAsia="en-GB"/>
        </w:rPr>
      </w:pPr>
    </w:p>
    <w:p w14:paraId="5C7CA370" w14:textId="77777777" w:rsidR="00A7103E" w:rsidRPr="00030843" w:rsidRDefault="00A96DA8" w:rsidP="00A7103E">
      <w:pPr>
        <w:widowControl/>
        <w:ind w:left="108"/>
        <w:textAlignment w:val="baseline"/>
        <w:rPr>
          <w:rFonts w:ascii="Arial" w:eastAsia="Times New Roman" w:hAnsi="Arial" w:cs="Arial"/>
          <w:i/>
          <w:color w:val="951B81"/>
          <w:lang w:eastAsia="en-GB"/>
        </w:rPr>
      </w:pPr>
      <w:r w:rsidRPr="00030843">
        <w:rPr>
          <w:rFonts w:ascii="Arial" w:eastAsia="Times New Roman" w:hAnsi="Arial" w:cs="Arial"/>
          <w:i/>
          <w:color w:val="951B81"/>
          <w:lang w:eastAsia="en-GB"/>
        </w:rPr>
        <w:t xml:space="preserve">Councils lead the way in </w:t>
      </w:r>
      <w:r w:rsidR="003C611C" w:rsidRPr="00030843">
        <w:rPr>
          <w:rFonts w:ascii="Arial" w:eastAsia="Times New Roman" w:hAnsi="Arial" w:cs="Arial"/>
          <w:i/>
          <w:color w:val="951B81"/>
          <w:lang w:eastAsia="en-GB"/>
        </w:rPr>
        <w:t>building the homes that people need</w:t>
      </w:r>
      <w:r w:rsidR="00A7103E" w:rsidRPr="00030843">
        <w:rPr>
          <w:rFonts w:ascii="Arial" w:eastAsia="Times New Roman" w:hAnsi="Arial" w:cs="Arial"/>
          <w:i/>
          <w:color w:val="951B81"/>
          <w:lang w:eastAsia="en-GB"/>
        </w:rPr>
        <w:t xml:space="preserve">, driving </w:t>
      </w:r>
      <w:r w:rsidR="00904B1B">
        <w:rPr>
          <w:rFonts w:ascii="Arial" w:eastAsia="Times New Roman" w:hAnsi="Arial" w:cs="Arial"/>
          <w:i/>
          <w:color w:val="951B81"/>
          <w:lang w:eastAsia="en-GB"/>
        </w:rPr>
        <w:t>inclusive and sustainable</w:t>
      </w:r>
      <w:r w:rsidR="00A7103E" w:rsidRPr="00030843">
        <w:rPr>
          <w:rFonts w:ascii="Arial" w:eastAsia="Times New Roman" w:hAnsi="Arial" w:cs="Arial"/>
          <w:i/>
          <w:color w:val="951B81"/>
          <w:lang w:eastAsia="en-GB"/>
        </w:rPr>
        <w:t xml:space="preserve"> economic growth</w:t>
      </w:r>
      <w:r w:rsidR="003C611C" w:rsidRPr="00030843">
        <w:rPr>
          <w:rFonts w:ascii="Arial" w:eastAsia="Times New Roman" w:hAnsi="Arial" w:cs="Arial"/>
          <w:i/>
          <w:color w:val="951B81"/>
          <w:lang w:eastAsia="en-GB"/>
        </w:rPr>
        <w:t xml:space="preserve"> and creating safe</w:t>
      </w:r>
      <w:r w:rsidR="00904B1B">
        <w:rPr>
          <w:rFonts w:ascii="Arial" w:eastAsia="Times New Roman" w:hAnsi="Arial" w:cs="Arial"/>
          <w:i/>
          <w:color w:val="951B81"/>
          <w:lang w:eastAsia="en-GB"/>
        </w:rPr>
        <w:t xml:space="preserve"> and</w:t>
      </w:r>
      <w:r w:rsidR="003C611C" w:rsidRPr="00030843">
        <w:rPr>
          <w:rFonts w:ascii="Arial" w:eastAsia="Times New Roman" w:hAnsi="Arial" w:cs="Arial"/>
          <w:i/>
          <w:color w:val="951B81"/>
          <w:lang w:eastAsia="en-GB"/>
        </w:rPr>
        <w:t xml:space="preserve"> resilient communities that are great places to live.</w:t>
      </w:r>
      <w:r w:rsidR="00A7103E" w:rsidRPr="00030843">
        <w:rPr>
          <w:rFonts w:ascii="Arial" w:eastAsia="Times New Roman" w:hAnsi="Arial" w:cs="Arial"/>
          <w:i/>
          <w:color w:val="951B81"/>
          <w:lang w:eastAsia="en-GB"/>
        </w:rPr>
        <w:t xml:space="preserve"> </w:t>
      </w:r>
    </w:p>
    <w:p w14:paraId="5C7CA371" w14:textId="77777777" w:rsidR="00A96DA8" w:rsidRPr="00241C35" w:rsidRDefault="00A96DA8" w:rsidP="00A96DA8">
      <w:pPr>
        <w:widowControl/>
        <w:ind w:left="105"/>
        <w:textAlignment w:val="baseline"/>
        <w:rPr>
          <w:rFonts w:ascii="Arial" w:eastAsia="Times New Roman" w:hAnsi="Arial" w:cs="Arial"/>
          <w:color w:val="951B81"/>
          <w:sz w:val="24"/>
          <w:szCs w:val="24"/>
          <w:lang w:eastAsia="en-GB"/>
        </w:rPr>
      </w:pPr>
    </w:p>
    <w:p w14:paraId="5C7CA372" w14:textId="77777777" w:rsidR="0051219D" w:rsidRPr="00241C35"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eastAsia="Times New Roman" w:cs="Arial"/>
          <w:b/>
          <w:color w:val="FFFFFF" w:themeColor="background1"/>
          <w:sz w:val="22"/>
          <w:szCs w:val="22"/>
          <w:lang w:eastAsia="en-GB"/>
        </w:rPr>
      </w:pPr>
      <w:r w:rsidRPr="00241C35">
        <w:rPr>
          <w:rFonts w:eastAsia="Times New Roman" w:cs="Arial"/>
          <w:b/>
          <w:color w:val="FFFFFF" w:themeColor="background1"/>
          <w:sz w:val="22"/>
          <w:szCs w:val="22"/>
          <w:lang w:eastAsia="en-GB"/>
        </w:rPr>
        <w:t>SDG1 – No poverty</w:t>
      </w:r>
    </w:p>
    <w:p w14:paraId="5C7CA373" w14:textId="77777777" w:rsidR="0051219D" w:rsidRPr="00241C35" w:rsidRDefault="0051219D" w:rsidP="0051219D">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eastAsia="Times New Roman" w:cs="Arial"/>
          <w:b/>
          <w:color w:val="FFFFFF" w:themeColor="background1"/>
          <w:sz w:val="22"/>
          <w:szCs w:val="22"/>
          <w:lang w:eastAsia="en-GB"/>
        </w:rPr>
      </w:pPr>
      <w:r w:rsidRPr="00241C35">
        <w:rPr>
          <w:rFonts w:eastAsia="Times New Roman" w:cs="Arial"/>
          <w:b/>
          <w:color w:val="FFFFFF" w:themeColor="background1"/>
          <w:sz w:val="22"/>
          <w:szCs w:val="22"/>
          <w:lang w:eastAsia="en-GB"/>
        </w:rPr>
        <w:t>End poverty in all its forms everywhere</w:t>
      </w:r>
    </w:p>
    <w:p w14:paraId="5C7CA374" w14:textId="77777777" w:rsidR="00A7103E" w:rsidRPr="00534E68" w:rsidRDefault="00A7103E" w:rsidP="00A7103E">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534E68">
        <w:rPr>
          <w:rFonts w:cs="Arial"/>
          <w:b/>
          <w:color w:val="FFFFFF" w:themeColor="background1"/>
          <w:spacing w:val="-1"/>
          <w:sz w:val="22"/>
          <w:szCs w:val="22"/>
        </w:rPr>
        <w:t>SDG 8 – Decent work and economic growth</w:t>
      </w:r>
    </w:p>
    <w:p w14:paraId="5C7CA375" w14:textId="77777777" w:rsidR="00A7103E" w:rsidRPr="00534E68" w:rsidRDefault="00A7103E" w:rsidP="00A7103E">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534E68">
        <w:rPr>
          <w:rFonts w:cs="Arial"/>
          <w:b/>
          <w:color w:val="FFFFFF" w:themeColor="background1"/>
          <w:spacing w:val="-1"/>
          <w:sz w:val="22"/>
          <w:szCs w:val="22"/>
        </w:rPr>
        <w:t>Promote sustained, inclusive and sustainable economic growth, full and productive employment and decent work for all</w:t>
      </w:r>
    </w:p>
    <w:p w14:paraId="5C7CA376" w14:textId="77777777" w:rsidR="00A7103E" w:rsidRPr="00534E68" w:rsidRDefault="00A7103E" w:rsidP="00A7103E">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534E68">
        <w:rPr>
          <w:rFonts w:cs="Arial"/>
          <w:b/>
          <w:color w:val="FFFFFF" w:themeColor="background1"/>
          <w:spacing w:val="-1"/>
          <w:sz w:val="22"/>
          <w:szCs w:val="22"/>
        </w:rPr>
        <w:t xml:space="preserve">SDG 9 – Build resilient infrastructure, promote inclusive and sustainable </w:t>
      </w:r>
      <w:proofErr w:type="spellStart"/>
      <w:r w:rsidR="00EE65B7">
        <w:rPr>
          <w:rFonts w:cs="Arial"/>
          <w:b/>
          <w:color w:val="FFFFFF" w:themeColor="background1"/>
          <w:spacing w:val="-1"/>
          <w:sz w:val="22"/>
          <w:szCs w:val="22"/>
        </w:rPr>
        <w:t>industrialis</w:t>
      </w:r>
      <w:r w:rsidRPr="00534E68">
        <w:rPr>
          <w:rFonts w:cs="Arial"/>
          <w:b/>
          <w:color w:val="FFFFFF" w:themeColor="background1"/>
          <w:spacing w:val="-1"/>
          <w:sz w:val="22"/>
          <w:szCs w:val="22"/>
        </w:rPr>
        <w:t>ation</w:t>
      </w:r>
      <w:proofErr w:type="spellEnd"/>
      <w:r w:rsidRPr="00534E68">
        <w:rPr>
          <w:rFonts w:cs="Arial"/>
          <w:b/>
          <w:color w:val="FFFFFF" w:themeColor="background1"/>
          <w:spacing w:val="-1"/>
          <w:sz w:val="22"/>
          <w:szCs w:val="22"/>
        </w:rPr>
        <w:t xml:space="preserve"> and foster innovation.</w:t>
      </w:r>
    </w:p>
    <w:p w14:paraId="5C7CA377" w14:textId="77777777" w:rsidR="00A7103E" w:rsidRPr="00241C35" w:rsidRDefault="00A7103E" w:rsidP="00A7103E">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241C35">
        <w:rPr>
          <w:rFonts w:cs="Arial"/>
          <w:b/>
          <w:color w:val="FFFFFF" w:themeColor="background1"/>
          <w:spacing w:val="-1"/>
          <w:sz w:val="22"/>
          <w:szCs w:val="22"/>
        </w:rPr>
        <w:t>SDG 11 – Sustainable cities and communities</w:t>
      </w:r>
    </w:p>
    <w:p w14:paraId="5C7CA378" w14:textId="77777777" w:rsidR="00A7103E" w:rsidRPr="00241C35" w:rsidRDefault="00A7103E" w:rsidP="00A7103E">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241C35">
        <w:rPr>
          <w:rFonts w:cs="Arial"/>
          <w:b/>
          <w:color w:val="FFFFFF" w:themeColor="background1"/>
          <w:spacing w:val="-1"/>
          <w:sz w:val="22"/>
          <w:szCs w:val="22"/>
        </w:rPr>
        <w:t xml:space="preserve">Make cities and human settlements inclusive, safe, resilient and sustainable. </w:t>
      </w:r>
    </w:p>
    <w:p w14:paraId="5C7CA379" w14:textId="77777777" w:rsidR="0051219D" w:rsidRPr="00E6714D" w:rsidRDefault="0051219D" w:rsidP="00A96DA8">
      <w:pPr>
        <w:widowControl/>
        <w:ind w:left="105"/>
        <w:textAlignment w:val="baseline"/>
        <w:rPr>
          <w:rFonts w:ascii="Arial" w:eastAsia="Times New Roman" w:hAnsi="Arial" w:cs="Arial"/>
          <w:color w:val="951B81"/>
          <w:sz w:val="26"/>
          <w:szCs w:val="26"/>
          <w:lang w:eastAsia="en-GB"/>
        </w:rPr>
      </w:pPr>
    </w:p>
    <w:p w14:paraId="5C7CA37A" w14:textId="77777777" w:rsidR="00A96DA8" w:rsidRPr="00E6714D" w:rsidRDefault="00A96DA8" w:rsidP="00056E1A">
      <w:pPr>
        <w:widowControl/>
        <w:spacing w:after="120"/>
        <w:ind w:left="108"/>
        <w:textAlignment w:val="baseline"/>
        <w:rPr>
          <w:rFonts w:ascii="Arial" w:eastAsia="Times New Roman" w:hAnsi="Arial" w:cs="Arial"/>
          <w:b/>
          <w:bCs/>
          <w:lang w:eastAsia="en-GB"/>
        </w:rPr>
      </w:pPr>
      <w:r w:rsidRPr="00E6714D">
        <w:rPr>
          <w:rFonts w:ascii="Arial" w:eastAsia="Times New Roman" w:hAnsi="Arial" w:cs="Arial"/>
          <w:b/>
          <w:bCs/>
          <w:lang w:eastAsia="en-GB"/>
        </w:rPr>
        <w:t>Councils drive the increase in housing supply the nation needs – we will:</w:t>
      </w:r>
    </w:p>
    <w:p w14:paraId="5C7CA37B" w14:textId="77777777" w:rsidR="00A96DA8" w:rsidRPr="00E6714D" w:rsidRDefault="00A96DA8" w:rsidP="00056E1A">
      <w:pPr>
        <w:numPr>
          <w:ilvl w:val="0"/>
          <w:numId w:val="1"/>
        </w:numPr>
        <w:tabs>
          <w:tab w:val="left" w:pos="567"/>
        </w:tabs>
        <w:spacing w:after="60" w:line="265" w:lineRule="auto"/>
        <w:rPr>
          <w:rFonts w:ascii="Arial" w:eastAsia="Arial" w:hAnsi="Arial" w:cs="Arial"/>
        </w:rPr>
      </w:pPr>
      <w:r w:rsidRPr="00E6714D">
        <w:rPr>
          <w:rFonts w:ascii="Arial" w:eastAsia="Arial" w:hAnsi="Arial" w:cs="Arial"/>
          <w:spacing w:val="-1"/>
        </w:rPr>
        <w:t xml:space="preserve">continue </w:t>
      </w:r>
      <w:r w:rsidR="00241C35">
        <w:rPr>
          <w:rFonts w:ascii="Arial" w:eastAsia="Arial" w:hAnsi="Arial" w:cs="Arial"/>
          <w:spacing w:val="-1"/>
        </w:rPr>
        <w:t>to press</w:t>
      </w:r>
      <w:r w:rsidRPr="00E6714D">
        <w:rPr>
          <w:rFonts w:ascii="Arial" w:eastAsia="Arial" w:hAnsi="Arial" w:cs="Arial"/>
          <w:spacing w:val="-1"/>
        </w:rPr>
        <w:t xml:space="preserve"> for additional powers for councils to increase housing supply, promote affordable ho</w:t>
      </w:r>
      <w:r w:rsidR="00AA1EDB">
        <w:rPr>
          <w:rFonts w:ascii="Arial" w:eastAsia="Arial" w:hAnsi="Arial" w:cs="Arial"/>
          <w:spacing w:val="-1"/>
        </w:rPr>
        <w:t>mes</w:t>
      </w:r>
      <w:r w:rsidRPr="00E6714D">
        <w:rPr>
          <w:rFonts w:ascii="Arial" w:eastAsia="Arial" w:hAnsi="Arial" w:cs="Arial"/>
          <w:spacing w:val="-1"/>
        </w:rPr>
        <w:t xml:space="preserve"> and make more effective use of surplus public sector land.</w:t>
      </w:r>
    </w:p>
    <w:p w14:paraId="5C7CA37C" w14:textId="77777777" w:rsidR="00A96DA8" w:rsidRPr="00E6714D" w:rsidRDefault="00CE432A" w:rsidP="26329F1E">
      <w:pPr>
        <w:numPr>
          <w:ilvl w:val="0"/>
          <w:numId w:val="1"/>
        </w:numPr>
        <w:tabs>
          <w:tab w:val="left" w:pos="567"/>
        </w:tabs>
        <w:spacing w:after="60" w:line="264" w:lineRule="auto"/>
        <w:ind w:left="504" w:hanging="357"/>
        <w:rPr>
          <w:rFonts w:ascii="Arial" w:eastAsia="Arial" w:hAnsi="Arial" w:cs="Arial"/>
        </w:rPr>
      </w:pPr>
      <w:r>
        <w:rPr>
          <w:rFonts w:ascii="Arial" w:eastAsia="Arial" w:hAnsi="Arial" w:cs="Arial"/>
          <w:spacing w:val="-1"/>
        </w:rPr>
        <w:t>s</w:t>
      </w:r>
      <w:r w:rsidR="00A96DA8" w:rsidRPr="00E6714D">
        <w:rPr>
          <w:rFonts w:ascii="Arial" w:eastAsia="Arial" w:hAnsi="Arial" w:cs="Arial"/>
          <w:spacing w:val="-1"/>
        </w:rPr>
        <w:t>upport consortia of councils to access significant </w:t>
      </w:r>
      <w:r>
        <w:rPr>
          <w:rFonts w:ascii="Arial" w:eastAsia="Arial" w:hAnsi="Arial" w:cs="Arial"/>
          <w:spacing w:val="-1"/>
        </w:rPr>
        <w:t>housing development funds</w:t>
      </w:r>
      <w:r w:rsidR="00A96DA8" w:rsidRPr="00E6714D">
        <w:rPr>
          <w:rFonts w:ascii="Arial" w:eastAsia="Arial" w:hAnsi="Arial" w:cs="Arial"/>
          <w:spacing w:val="-1"/>
        </w:rPr>
        <w:t xml:space="preserve"> through the creation of new partnership models</w:t>
      </w:r>
      <w:r w:rsidR="00A96DA8" w:rsidRPr="00E6714D">
        <w:rPr>
          <w:rFonts w:ascii="Arial" w:eastAsia="Arial" w:hAnsi="Arial" w:cs="Arial"/>
        </w:rPr>
        <w:t>.</w:t>
      </w:r>
    </w:p>
    <w:p w14:paraId="5C7CA37D" w14:textId="77777777" w:rsidR="00056E1A" w:rsidRPr="00D04079" w:rsidRDefault="00056E1A" w:rsidP="00056E1A">
      <w:pPr>
        <w:numPr>
          <w:ilvl w:val="0"/>
          <w:numId w:val="1"/>
        </w:numPr>
        <w:tabs>
          <w:tab w:val="left" w:pos="567"/>
        </w:tabs>
        <w:spacing w:after="120" w:line="264" w:lineRule="auto"/>
        <w:ind w:left="504" w:hanging="357"/>
        <w:rPr>
          <w:rFonts w:ascii="Arial" w:eastAsia="Arial" w:hAnsi="Arial" w:cs="Arial"/>
        </w:rPr>
      </w:pPr>
      <w:r>
        <w:rPr>
          <w:rFonts w:ascii="Arial" w:eastAsia="Arial" w:hAnsi="Arial" w:cs="Arial"/>
          <w:spacing w:val="-1"/>
        </w:rPr>
        <w:t>press for powers for councils to e</w:t>
      </w:r>
      <w:r w:rsidRPr="00E6714D">
        <w:rPr>
          <w:rFonts w:ascii="Arial" w:eastAsia="Arial" w:hAnsi="Arial" w:cs="Arial"/>
          <w:spacing w:val="-1"/>
        </w:rPr>
        <w:t>nsure the provision of homes</w:t>
      </w:r>
      <w:r w:rsidRPr="0080368E">
        <w:rPr>
          <w:rFonts w:ascii="Arial" w:eastAsia="Arial" w:hAnsi="Arial" w:cs="Arial"/>
          <w:spacing w:val="-1"/>
        </w:rPr>
        <w:t xml:space="preserve"> </w:t>
      </w:r>
      <w:r w:rsidRPr="00E6714D">
        <w:rPr>
          <w:rFonts w:ascii="Arial" w:eastAsia="Arial" w:hAnsi="Arial" w:cs="Arial"/>
          <w:spacing w:val="-1"/>
        </w:rPr>
        <w:t xml:space="preserve">integrated with health and care that positively support us to age well. </w:t>
      </w:r>
    </w:p>
    <w:p w14:paraId="5C7CA37E" w14:textId="77777777" w:rsidR="00D04079" w:rsidRPr="00D04079" w:rsidRDefault="00D04079" w:rsidP="00D04079">
      <w:pPr>
        <w:numPr>
          <w:ilvl w:val="0"/>
          <w:numId w:val="1"/>
        </w:numPr>
        <w:tabs>
          <w:tab w:val="left" w:pos="567"/>
        </w:tabs>
        <w:spacing w:line="264" w:lineRule="auto"/>
        <w:ind w:left="504" w:hanging="357"/>
        <w:rPr>
          <w:rFonts w:ascii="Arial" w:eastAsia="Arial" w:hAnsi="Arial" w:cs="Arial"/>
        </w:rPr>
      </w:pPr>
      <w:r w:rsidRPr="00E6714D">
        <w:rPr>
          <w:rFonts w:ascii="Arial" w:eastAsia="Arial" w:hAnsi="Arial" w:cs="Arial"/>
          <w:spacing w:val="-1"/>
        </w:rPr>
        <w:t>lobby for a well-resourced and locally responsive planning system, funded by local</w:t>
      </w:r>
      <w:r>
        <w:rPr>
          <w:rFonts w:ascii="Arial" w:eastAsia="Arial" w:hAnsi="Arial" w:cs="Arial"/>
          <w:spacing w:val="-1"/>
        </w:rPr>
        <w:t>ly set fees</w:t>
      </w:r>
      <w:r w:rsidRPr="00E6714D">
        <w:rPr>
          <w:rFonts w:ascii="Arial" w:eastAsia="Arial" w:hAnsi="Arial" w:cs="Arial"/>
          <w:spacing w:val="-1"/>
        </w:rPr>
        <w:t xml:space="preserve"> with the tools to ensure developers build quality homes </w:t>
      </w:r>
      <w:r>
        <w:rPr>
          <w:rFonts w:ascii="Arial" w:eastAsia="Arial" w:hAnsi="Arial" w:cs="Arial"/>
          <w:spacing w:val="-1"/>
        </w:rPr>
        <w:t>that meet</w:t>
      </w:r>
      <w:r w:rsidRPr="00E6714D">
        <w:rPr>
          <w:rFonts w:ascii="Arial" w:eastAsia="Arial" w:hAnsi="Arial" w:cs="Arial"/>
          <w:spacing w:val="-1"/>
        </w:rPr>
        <w:t xml:space="preserve"> local need. </w:t>
      </w:r>
    </w:p>
    <w:p w14:paraId="5C7CA37F" w14:textId="77777777" w:rsidR="00D04079" w:rsidRPr="00E6714D" w:rsidRDefault="00D04079" w:rsidP="00D04079">
      <w:pPr>
        <w:tabs>
          <w:tab w:val="left" w:pos="567"/>
        </w:tabs>
        <w:spacing w:line="264" w:lineRule="auto"/>
        <w:ind w:left="504"/>
        <w:rPr>
          <w:rFonts w:ascii="Arial" w:eastAsia="Arial" w:hAnsi="Arial" w:cs="Arial"/>
        </w:rPr>
      </w:pPr>
    </w:p>
    <w:p w14:paraId="5C7CA380" w14:textId="77777777" w:rsidR="00A96DA8" w:rsidRPr="00E6714D" w:rsidRDefault="00A96DA8" w:rsidP="0013214C">
      <w:pPr>
        <w:tabs>
          <w:tab w:val="left" w:pos="0"/>
        </w:tabs>
        <w:spacing w:after="120" w:line="264" w:lineRule="auto"/>
        <w:rPr>
          <w:rFonts w:ascii="Arial" w:eastAsia="Arial" w:hAnsi="Arial" w:cs="Arial"/>
          <w:b/>
          <w:bCs/>
        </w:rPr>
      </w:pPr>
      <w:r w:rsidRPr="00E6714D">
        <w:rPr>
          <w:rFonts w:ascii="Arial" w:eastAsia="Arial" w:hAnsi="Arial" w:cs="Arial"/>
          <w:b/>
          <w:bCs/>
        </w:rPr>
        <w:t xml:space="preserve">Councils </w:t>
      </w:r>
      <w:r w:rsidR="00D04079">
        <w:rPr>
          <w:rFonts w:ascii="Arial" w:eastAsia="Arial" w:hAnsi="Arial" w:cs="Arial"/>
          <w:b/>
          <w:bCs/>
        </w:rPr>
        <w:t>have access to funding to create</w:t>
      </w:r>
      <w:r w:rsidRPr="00E6714D">
        <w:rPr>
          <w:rFonts w:ascii="Arial" w:eastAsia="Arial" w:hAnsi="Arial" w:cs="Arial"/>
          <w:b/>
          <w:bCs/>
        </w:rPr>
        <w:t xml:space="preserve"> communities where people want to live – we will:</w:t>
      </w:r>
    </w:p>
    <w:p w14:paraId="5C7CA381" w14:textId="77777777" w:rsidR="00A96DA8" w:rsidRPr="00E6714D" w:rsidRDefault="00A96DA8" w:rsidP="0013214C">
      <w:pPr>
        <w:numPr>
          <w:ilvl w:val="0"/>
          <w:numId w:val="1"/>
        </w:numPr>
        <w:tabs>
          <w:tab w:val="left" w:pos="567"/>
        </w:tabs>
        <w:spacing w:after="60" w:line="264" w:lineRule="auto"/>
        <w:rPr>
          <w:rFonts w:ascii="Arial" w:eastAsia="Arial" w:hAnsi="Arial" w:cs="Arial"/>
        </w:rPr>
      </w:pPr>
      <w:r w:rsidRPr="00E6714D">
        <w:rPr>
          <w:rFonts w:ascii="Arial" w:eastAsia="Arial" w:hAnsi="Arial" w:cs="Arial"/>
          <w:spacing w:val="-1"/>
        </w:rPr>
        <w:t xml:space="preserve">continue to </w:t>
      </w:r>
      <w:r w:rsidR="0013214C">
        <w:rPr>
          <w:rFonts w:ascii="Arial" w:eastAsia="Arial" w:hAnsi="Arial" w:cs="Arial"/>
          <w:spacing w:val="-1"/>
        </w:rPr>
        <w:t>press</w:t>
      </w:r>
      <w:r w:rsidRPr="00E6714D">
        <w:rPr>
          <w:rFonts w:ascii="Arial" w:eastAsia="Arial" w:hAnsi="Arial" w:cs="Arial"/>
          <w:spacing w:val="-1"/>
        </w:rPr>
        <w:t> for addition</w:t>
      </w:r>
      <w:r w:rsidR="00A1225C">
        <w:rPr>
          <w:rFonts w:ascii="Arial" w:eastAsia="Arial" w:hAnsi="Arial" w:cs="Arial"/>
          <w:spacing w:val="-1"/>
        </w:rPr>
        <w:t xml:space="preserve">al </w:t>
      </w:r>
      <w:r w:rsidR="00D04079">
        <w:rPr>
          <w:rFonts w:ascii="Arial" w:eastAsia="Arial" w:hAnsi="Arial" w:cs="Arial"/>
          <w:spacing w:val="-1"/>
        </w:rPr>
        <w:t xml:space="preserve">infrastructure </w:t>
      </w:r>
      <w:r w:rsidR="00A1225C">
        <w:rPr>
          <w:rFonts w:ascii="Arial" w:eastAsia="Arial" w:hAnsi="Arial" w:cs="Arial"/>
          <w:spacing w:val="-1"/>
        </w:rPr>
        <w:t>funding</w:t>
      </w:r>
      <w:r w:rsidRPr="00E6714D">
        <w:rPr>
          <w:rFonts w:ascii="Arial" w:eastAsia="Arial" w:hAnsi="Arial" w:cs="Arial"/>
          <w:spacing w:val="-1"/>
        </w:rPr>
        <w:t>, including a review of the current rules governing developer contributions</w:t>
      </w:r>
      <w:r w:rsidR="00CE432A">
        <w:rPr>
          <w:rFonts w:ascii="Arial" w:eastAsia="Arial" w:hAnsi="Arial" w:cs="Arial"/>
          <w:spacing w:val="-1"/>
        </w:rPr>
        <w:t>.</w:t>
      </w:r>
    </w:p>
    <w:p w14:paraId="5C7CA382" w14:textId="77777777" w:rsidR="00A96DA8" w:rsidRPr="00D04079" w:rsidRDefault="00A96DA8" w:rsidP="0013214C">
      <w:pPr>
        <w:numPr>
          <w:ilvl w:val="0"/>
          <w:numId w:val="1"/>
        </w:numPr>
        <w:tabs>
          <w:tab w:val="left" w:pos="567"/>
        </w:tabs>
        <w:spacing w:after="60" w:line="264" w:lineRule="auto"/>
        <w:ind w:left="504" w:hanging="357"/>
        <w:rPr>
          <w:rFonts w:ascii="Arial" w:eastAsia="Arial" w:hAnsi="Arial" w:cs="Arial"/>
        </w:rPr>
      </w:pPr>
      <w:r w:rsidRPr="00E6714D">
        <w:rPr>
          <w:rFonts w:ascii="Arial" w:eastAsia="Arial" w:hAnsi="Arial" w:cs="Arial"/>
          <w:spacing w:val="-1"/>
        </w:rPr>
        <w:t xml:space="preserve">support councils to work with partners to maximise the value of local and national </w:t>
      </w:r>
      <w:r w:rsidR="0013214C">
        <w:rPr>
          <w:rFonts w:ascii="Arial" w:eastAsia="Arial" w:hAnsi="Arial" w:cs="Arial"/>
          <w:spacing w:val="-1"/>
        </w:rPr>
        <w:t>infrastructure</w:t>
      </w:r>
      <w:r w:rsidRPr="00E6714D">
        <w:rPr>
          <w:rFonts w:ascii="Arial" w:eastAsia="Arial" w:hAnsi="Arial" w:cs="Arial"/>
          <w:spacing w:val="-1"/>
        </w:rPr>
        <w:t> investment, including</w:t>
      </w:r>
      <w:r w:rsidR="00D72D9E">
        <w:rPr>
          <w:rFonts w:ascii="Arial" w:eastAsia="Arial" w:hAnsi="Arial" w:cs="Arial"/>
          <w:spacing w:val="-1"/>
        </w:rPr>
        <w:t xml:space="preserve"> in</w:t>
      </w:r>
      <w:r w:rsidRPr="00E6714D">
        <w:rPr>
          <w:rFonts w:ascii="Arial" w:eastAsia="Arial" w:hAnsi="Arial" w:cs="Arial"/>
          <w:spacing w:val="-1"/>
        </w:rPr>
        <w:t> road, rail, broadband</w:t>
      </w:r>
      <w:r w:rsidR="00EF3290" w:rsidRPr="00963C25">
        <w:rPr>
          <w:rFonts w:ascii="Arial" w:eastAsia="Arial" w:hAnsi="Arial" w:cs="Arial"/>
          <w:spacing w:val="-1"/>
        </w:rPr>
        <w:t>,</w:t>
      </w:r>
      <w:r w:rsidRPr="00963C25">
        <w:rPr>
          <w:rFonts w:ascii="Arial" w:eastAsia="Arial" w:hAnsi="Arial" w:cs="Arial"/>
          <w:spacing w:val="-1"/>
        </w:rPr>
        <w:t xml:space="preserve"> culture, heritage and </w:t>
      </w:r>
      <w:r w:rsidR="00CE432A">
        <w:rPr>
          <w:rFonts w:ascii="Arial" w:eastAsia="Arial" w:hAnsi="Arial" w:cs="Arial"/>
          <w:spacing w:val="-1"/>
        </w:rPr>
        <w:t>recreation</w:t>
      </w:r>
      <w:r w:rsidRPr="00E6714D">
        <w:rPr>
          <w:rFonts w:ascii="Arial" w:eastAsia="Arial" w:hAnsi="Arial" w:cs="Arial"/>
          <w:spacing w:val="-1"/>
        </w:rPr>
        <w:t>.</w:t>
      </w:r>
    </w:p>
    <w:p w14:paraId="5C7CA383" w14:textId="77777777" w:rsidR="00D04079" w:rsidRPr="00912D54" w:rsidRDefault="00D04079" w:rsidP="00D04079">
      <w:pPr>
        <w:numPr>
          <w:ilvl w:val="0"/>
          <w:numId w:val="1"/>
        </w:numPr>
        <w:tabs>
          <w:tab w:val="left" w:pos="567"/>
        </w:tabs>
        <w:spacing w:after="120" w:line="264" w:lineRule="auto"/>
        <w:ind w:left="504" w:hanging="357"/>
        <w:rPr>
          <w:rFonts w:ascii="Arial" w:eastAsia="Times New Roman" w:hAnsi="Arial" w:cs="Arial"/>
          <w:lang w:val="en-GB" w:eastAsia="en-GB"/>
        </w:rPr>
      </w:pPr>
      <w:r w:rsidRPr="00912D54">
        <w:rPr>
          <w:rFonts w:ascii="Arial" w:eastAsia="Times New Roman" w:hAnsi="Arial" w:cs="Arial"/>
          <w:lang w:val="en-GB" w:eastAsia="en-GB"/>
        </w:rPr>
        <w:t>work to secure the £5 billion of regeneration investment guaranteed to local economies from EU structural funds to 2020 up until we leave the EU and lobby for alternative UK sources after we leave.</w:t>
      </w:r>
    </w:p>
    <w:p w14:paraId="5C7CA384" w14:textId="77777777" w:rsidR="00A96DA8" w:rsidRPr="00E6714D" w:rsidRDefault="00A96DA8" w:rsidP="0013214C">
      <w:pPr>
        <w:widowControl/>
        <w:spacing w:before="120" w:after="120"/>
        <w:ind w:left="108"/>
        <w:textAlignment w:val="baseline"/>
        <w:rPr>
          <w:rFonts w:ascii="Arial" w:eastAsia="Times New Roman" w:hAnsi="Arial" w:cs="Arial"/>
          <w:b/>
          <w:bCs/>
          <w:lang w:eastAsia="en-GB"/>
        </w:rPr>
      </w:pPr>
      <w:r w:rsidRPr="00E6714D">
        <w:rPr>
          <w:rFonts w:ascii="Arial" w:eastAsia="Times New Roman" w:hAnsi="Arial" w:cs="Arial"/>
          <w:b/>
          <w:bCs/>
          <w:lang w:eastAsia="en-GB"/>
        </w:rPr>
        <w:t>Councils continue to drive higher safety standards across the housing sector – we will:</w:t>
      </w:r>
    </w:p>
    <w:p w14:paraId="5C7CA385" w14:textId="77777777" w:rsidR="00A96DA8" w:rsidRPr="00E6714D" w:rsidRDefault="00A96DA8" w:rsidP="00963C25">
      <w:pPr>
        <w:numPr>
          <w:ilvl w:val="0"/>
          <w:numId w:val="1"/>
        </w:numPr>
        <w:tabs>
          <w:tab w:val="clear" w:pos="510"/>
          <w:tab w:val="left" w:pos="150"/>
          <w:tab w:val="num" w:pos="567"/>
        </w:tabs>
        <w:spacing w:before="57" w:after="120" w:line="264" w:lineRule="auto"/>
        <w:ind w:left="567" w:hanging="417"/>
        <w:rPr>
          <w:rFonts w:ascii="Arial" w:eastAsia="Arial" w:hAnsi="Arial" w:cs="Arial"/>
        </w:rPr>
      </w:pPr>
      <w:r w:rsidRPr="00E6714D">
        <w:rPr>
          <w:rFonts w:ascii="Arial" w:eastAsia="Arial" w:hAnsi="Arial" w:cs="Arial"/>
          <w:spacing w:val="-1"/>
        </w:rPr>
        <w:t>lob</w:t>
      </w:r>
      <w:r w:rsidR="00963C25">
        <w:rPr>
          <w:rFonts w:ascii="Arial" w:eastAsia="Arial" w:hAnsi="Arial" w:cs="Arial"/>
          <w:spacing w:val="-1"/>
        </w:rPr>
        <w:t xml:space="preserve">by for </w:t>
      </w:r>
      <w:r w:rsidRPr="00E6714D">
        <w:rPr>
          <w:rFonts w:ascii="Arial" w:eastAsia="Arial" w:hAnsi="Arial" w:cs="Arial"/>
          <w:spacing w:val="-1"/>
        </w:rPr>
        <w:t>resources and tools to</w:t>
      </w:r>
      <w:r w:rsidR="00963C25">
        <w:rPr>
          <w:rFonts w:ascii="Arial" w:eastAsia="Arial" w:hAnsi="Arial" w:cs="Arial"/>
          <w:spacing w:val="-1"/>
        </w:rPr>
        <w:t xml:space="preserve"> enable councils to</w:t>
      </w:r>
      <w:r w:rsidRPr="00E6714D">
        <w:rPr>
          <w:rFonts w:ascii="Arial" w:eastAsia="Arial" w:hAnsi="Arial" w:cs="Arial"/>
          <w:spacing w:val="-1"/>
        </w:rPr>
        <w:t xml:space="preserve"> shape a good quality private rented sector that meets the needs of </w:t>
      </w:r>
      <w:r w:rsidR="00B421B2">
        <w:rPr>
          <w:rFonts w:ascii="Arial" w:eastAsia="Arial" w:hAnsi="Arial" w:cs="Arial"/>
          <w:spacing w:val="-1"/>
        </w:rPr>
        <w:t>their</w:t>
      </w:r>
      <w:r w:rsidRPr="00E6714D">
        <w:rPr>
          <w:rFonts w:ascii="Arial" w:eastAsia="Arial" w:hAnsi="Arial" w:cs="Arial"/>
          <w:spacing w:val="-1"/>
        </w:rPr>
        <w:t xml:space="preserve"> local communities.</w:t>
      </w:r>
    </w:p>
    <w:p w14:paraId="5C7CA386" w14:textId="77777777" w:rsidR="00A96DA8" w:rsidRPr="00AA1EDB" w:rsidRDefault="00963C25" w:rsidP="00963C25">
      <w:pPr>
        <w:pStyle w:val="ListParagraph"/>
        <w:numPr>
          <w:ilvl w:val="0"/>
          <w:numId w:val="1"/>
        </w:numPr>
        <w:tabs>
          <w:tab w:val="left" w:pos="150"/>
          <w:tab w:val="num" w:pos="567"/>
        </w:tabs>
        <w:spacing w:before="57" w:after="120" w:line="264" w:lineRule="auto"/>
        <w:contextualSpacing w:val="0"/>
        <w:rPr>
          <w:rFonts w:ascii="Arial" w:hAnsi="Arial" w:cs="Arial"/>
          <w:color w:val="000000" w:themeColor="text1"/>
        </w:rPr>
      </w:pPr>
      <w:r>
        <w:rPr>
          <w:rFonts w:ascii="Arial" w:eastAsia="Arial" w:hAnsi="Arial" w:cs="Arial"/>
          <w:color w:val="000000" w:themeColor="text1"/>
        </w:rPr>
        <w:t>work</w:t>
      </w:r>
      <w:r w:rsidR="00A96DA8" w:rsidRPr="00E6714D">
        <w:rPr>
          <w:rFonts w:ascii="Arial" w:eastAsia="Arial" w:hAnsi="Arial" w:cs="Arial"/>
          <w:color w:val="000000" w:themeColor="text1"/>
        </w:rPr>
        <w:t xml:space="preserve"> with government and </w:t>
      </w:r>
      <w:r>
        <w:rPr>
          <w:rFonts w:ascii="Arial" w:eastAsia="Arial" w:hAnsi="Arial" w:cs="Arial"/>
          <w:color w:val="000000" w:themeColor="text1"/>
        </w:rPr>
        <w:t>councils</w:t>
      </w:r>
      <w:r w:rsidR="00A96DA8" w:rsidRPr="00E6714D">
        <w:rPr>
          <w:rFonts w:ascii="Arial" w:eastAsia="Arial" w:hAnsi="Arial" w:cs="Arial"/>
          <w:color w:val="000000" w:themeColor="text1"/>
        </w:rPr>
        <w:t xml:space="preserve"> to identify high-risk, h</w:t>
      </w:r>
      <w:r w:rsidR="00B00AF3">
        <w:rPr>
          <w:rFonts w:ascii="Arial" w:eastAsia="Arial" w:hAnsi="Arial" w:cs="Arial"/>
          <w:color w:val="000000" w:themeColor="text1"/>
        </w:rPr>
        <w:t xml:space="preserve">igh-rise residential buildings </w:t>
      </w:r>
      <w:r>
        <w:rPr>
          <w:rFonts w:ascii="Arial" w:eastAsia="Arial" w:hAnsi="Arial" w:cs="Arial"/>
          <w:color w:val="000000" w:themeColor="text1"/>
        </w:rPr>
        <w:t>and lobby for</w:t>
      </w:r>
      <w:r w:rsidR="00A96DA8" w:rsidRPr="00E6714D">
        <w:rPr>
          <w:rFonts w:ascii="Arial" w:eastAsia="Arial" w:hAnsi="Arial" w:cs="Arial"/>
          <w:color w:val="000000" w:themeColor="text1"/>
        </w:rPr>
        <w:t xml:space="preserve"> support </w:t>
      </w:r>
      <w:r>
        <w:rPr>
          <w:rFonts w:ascii="Arial" w:eastAsia="Arial" w:hAnsi="Arial" w:cs="Arial"/>
          <w:color w:val="000000" w:themeColor="text1"/>
        </w:rPr>
        <w:t>for councils</w:t>
      </w:r>
      <w:r w:rsidR="00A96DA8" w:rsidRPr="00E6714D">
        <w:rPr>
          <w:rFonts w:ascii="Arial" w:eastAsia="Arial" w:hAnsi="Arial" w:cs="Arial"/>
          <w:color w:val="000000" w:themeColor="text1"/>
        </w:rPr>
        <w:t xml:space="preserve"> to </w:t>
      </w:r>
      <w:r>
        <w:rPr>
          <w:rFonts w:ascii="Arial" w:eastAsia="Arial" w:hAnsi="Arial" w:cs="Arial"/>
          <w:color w:val="000000" w:themeColor="text1"/>
        </w:rPr>
        <w:t>make changes and take urgent remedial action.</w:t>
      </w:r>
    </w:p>
    <w:p w14:paraId="5C7CA387" w14:textId="77777777" w:rsidR="00AA1EDB" w:rsidRPr="00E6714D" w:rsidRDefault="00AA1EDB" w:rsidP="00AA1EDB">
      <w:pPr>
        <w:pStyle w:val="ListParagraph"/>
        <w:numPr>
          <w:ilvl w:val="0"/>
          <w:numId w:val="1"/>
        </w:numPr>
        <w:tabs>
          <w:tab w:val="left" w:pos="150"/>
          <w:tab w:val="num" w:pos="567"/>
        </w:tabs>
        <w:spacing w:before="57" w:after="120" w:line="264" w:lineRule="auto"/>
        <w:contextualSpacing w:val="0"/>
        <w:rPr>
          <w:rFonts w:ascii="Arial" w:hAnsi="Arial" w:cs="Arial"/>
          <w:color w:val="000000" w:themeColor="text1"/>
        </w:rPr>
      </w:pPr>
      <w:r>
        <w:rPr>
          <w:rFonts w:ascii="Arial" w:eastAsia="Arial" w:hAnsi="Arial" w:cs="Arial"/>
          <w:color w:val="000000" w:themeColor="text1"/>
        </w:rPr>
        <w:t>respond to g</w:t>
      </w:r>
      <w:r w:rsidRPr="00E6714D">
        <w:rPr>
          <w:rFonts w:ascii="Arial" w:eastAsia="Arial" w:hAnsi="Arial" w:cs="Arial"/>
          <w:color w:val="000000" w:themeColor="text1"/>
        </w:rPr>
        <w:t>overnment consultations, including on the new building safety regulatory framework</w:t>
      </w:r>
    </w:p>
    <w:p w14:paraId="5C7CA388" w14:textId="77777777" w:rsidR="00A96DA8" w:rsidRPr="00E6714D" w:rsidRDefault="00A96DA8" w:rsidP="00427733">
      <w:pPr>
        <w:tabs>
          <w:tab w:val="left" w:pos="567"/>
        </w:tabs>
        <w:spacing w:before="57" w:after="120" w:line="265" w:lineRule="auto"/>
        <w:ind w:left="142" w:hanging="29"/>
        <w:rPr>
          <w:rFonts w:ascii="Arial" w:eastAsia="Arial" w:hAnsi="Arial" w:cs="Arial"/>
          <w:b/>
          <w:bCs/>
        </w:rPr>
      </w:pPr>
      <w:r w:rsidRPr="00E6714D">
        <w:rPr>
          <w:rFonts w:ascii="Arial" w:eastAsia="Arial" w:hAnsi="Arial" w:cs="Arial"/>
          <w:b/>
          <w:bCs/>
          <w:spacing w:val="-1"/>
        </w:rPr>
        <w:t xml:space="preserve">Councils lead the way in ending homelessness </w:t>
      </w:r>
      <w:r w:rsidR="00D8474C">
        <w:rPr>
          <w:rFonts w:ascii="Arial" w:eastAsia="Arial" w:hAnsi="Arial" w:cs="Arial"/>
          <w:b/>
          <w:bCs/>
          <w:spacing w:val="-1"/>
        </w:rPr>
        <w:t>through</w:t>
      </w:r>
      <w:r w:rsidRPr="00E6714D">
        <w:rPr>
          <w:rFonts w:ascii="Arial" w:eastAsia="Arial" w:hAnsi="Arial" w:cs="Arial"/>
          <w:b/>
          <w:bCs/>
          <w:spacing w:val="-1"/>
        </w:rPr>
        <w:t xml:space="preserve"> preventi</w:t>
      </w:r>
      <w:r w:rsidR="00D8474C">
        <w:rPr>
          <w:rFonts w:ascii="Arial" w:eastAsia="Arial" w:hAnsi="Arial" w:cs="Arial"/>
          <w:b/>
          <w:bCs/>
          <w:spacing w:val="-1"/>
        </w:rPr>
        <w:t xml:space="preserve">on </w:t>
      </w:r>
      <w:r w:rsidRPr="00E6714D">
        <w:rPr>
          <w:rFonts w:ascii="Arial" w:eastAsia="Arial" w:hAnsi="Arial" w:cs="Arial"/>
          <w:b/>
          <w:bCs/>
          <w:spacing w:val="-1"/>
        </w:rPr>
        <w:t xml:space="preserve">– we will </w:t>
      </w:r>
    </w:p>
    <w:p w14:paraId="5C7CA389" w14:textId="77777777" w:rsidR="00A96DA8" w:rsidRPr="00E6714D" w:rsidRDefault="00A96DA8" w:rsidP="00A96DA8">
      <w:pPr>
        <w:numPr>
          <w:ilvl w:val="0"/>
          <w:numId w:val="1"/>
        </w:numPr>
        <w:tabs>
          <w:tab w:val="left" w:pos="567"/>
        </w:tabs>
        <w:spacing w:before="57" w:line="265" w:lineRule="auto"/>
        <w:rPr>
          <w:rFonts w:ascii="Arial" w:eastAsia="Times New Roman" w:hAnsi="Arial" w:cs="Arial"/>
          <w:lang w:val="en-GB" w:eastAsia="en-GB"/>
        </w:rPr>
      </w:pPr>
      <w:r w:rsidRPr="00E6714D">
        <w:rPr>
          <w:rFonts w:ascii="Arial" w:eastAsia="Times New Roman" w:hAnsi="Arial" w:cs="Arial"/>
          <w:lang w:val="en-GB" w:eastAsia="en-GB"/>
        </w:rPr>
        <w:t xml:space="preserve">lobby for the funding and tools to </w:t>
      </w:r>
      <w:r w:rsidR="00B00AF3">
        <w:rPr>
          <w:rFonts w:ascii="Arial" w:eastAsia="Times New Roman" w:hAnsi="Arial" w:cs="Arial"/>
          <w:lang w:val="en-GB" w:eastAsia="en-GB"/>
        </w:rPr>
        <w:t xml:space="preserve">enable councils to </w:t>
      </w:r>
      <w:r w:rsidRPr="00E6714D">
        <w:rPr>
          <w:rFonts w:ascii="Arial" w:eastAsia="Times New Roman" w:hAnsi="Arial" w:cs="Arial"/>
          <w:lang w:val="en-GB" w:eastAsia="en-GB"/>
        </w:rPr>
        <w:t xml:space="preserve">manage the housing impacts of welfare reform </w:t>
      </w:r>
      <w:r w:rsidR="00D8474C">
        <w:rPr>
          <w:rFonts w:ascii="Arial" w:eastAsia="Times New Roman" w:hAnsi="Arial" w:cs="Arial"/>
          <w:lang w:val="en-GB" w:eastAsia="en-GB"/>
        </w:rPr>
        <w:t>and achieve</w:t>
      </w:r>
      <w:r w:rsidRPr="00E6714D">
        <w:rPr>
          <w:rFonts w:ascii="Arial" w:eastAsia="Times New Roman" w:hAnsi="Arial" w:cs="Arial"/>
          <w:lang w:val="en-GB" w:eastAsia="en-GB"/>
        </w:rPr>
        <w:t xml:space="preserve"> the ambitions of the Homeless Reduction Act and Rough Sleeping strategy.</w:t>
      </w:r>
    </w:p>
    <w:p w14:paraId="5C7CA38A" w14:textId="77777777" w:rsidR="00A96DA8" w:rsidRPr="00813238" w:rsidRDefault="26329F1E" w:rsidP="26329F1E">
      <w:pPr>
        <w:numPr>
          <w:ilvl w:val="0"/>
          <w:numId w:val="1"/>
        </w:numPr>
        <w:tabs>
          <w:tab w:val="left" w:pos="567"/>
        </w:tabs>
        <w:spacing w:before="57" w:line="265" w:lineRule="auto"/>
        <w:rPr>
          <w:rFonts w:ascii="Arial" w:eastAsia="Times New Roman" w:hAnsi="Arial" w:cs="Arial"/>
          <w:lang w:val="en-GB" w:eastAsia="en-GB"/>
        </w:rPr>
      </w:pPr>
      <w:r w:rsidRPr="26329F1E">
        <w:rPr>
          <w:rFonts w:ascii="Arial" w:eastAsia="Times New Roman" w:hAnsi="Arial" w:cs="Arial"/>
          <w:lang w:val="en-GB" w:eastAsia="en-GB"/>
        </w:rPr>
        <w:t>make the case for adaptations to welfare reform and for the powers and funding that councils need to meet local needs.</w:t>
      </w:r>
    </w:p>
    <w:p w14:paraId="5C7CA38B" w14:textId="77777777" w:rsidR="00813238" w:rsidRDefault="001A28BA" w:rsidP="00241C35">
      <w:pPr>
        <w:numPr>
          <w:ilvl w:val="0"/>
          <w:numId w:val="1"/>
        </w:numPr>
        <w:tabs>
          <w:tab w:val="left" w:pos="567"/>
        </w:tabs>
        <w:spacing w:line="265" w:lineRule="auto"/>
        <w:rPr>
          <w:rFonts w:ascii="Arial" w:eastAsia="Times New Roman" w:hAnsi="Arial" w:cs="Arial"/>
          <w:lang w:val="en-GB" w:eastAsia="en-GB"/>
        </w:rPr>
      </w:pPr>
      <w:r>
        <w:rPr>
          <w:rFonts w:ascii="Arial" w:eastAsia="Times New Roman" w:hAnsi="Arial" w:cs="Arial"/>
          <w:lang w:val="en-GB" w:eastAsia="en-GB"/>
        </w:rPr>
        <w:lastRenderedPageBreak/>
        <w:t xml:space="preserve">with </w:t>
      </w:r>
      <w:r w:rsidR="00C213A5">
        <w:rPr>
          <w:rFonts w:ascii="Arial" w:eastAsia="Times New Roman" w:hAnsi="Arial" w:cs="Arial"/>
          <w:lang w:val="en-GB" w:eastAsia="en-GB"/>
        </w:rPr>
        <w:t xml:space="preserve">the </w:t>
      </w:r>
      <w:r w:rsidR="00C213A5" w:rsidRPr="00813238">
        <w:rPr>
          <w:rFonts w:ascii="Arial" w:eastAsia="Times New Roman" w:hAnsi="Arial" w:cs="Arial"/>
          <w:lang w:val="en-GB" w:eastAsia="en-GB"/>
        </w:rPr>
        <w:t>LGA Asylum, Refugee and Migration Task Group and Chief Executives’ and Home Office group on asylum dispersal</w:t>
      </w:r>
      <w:r w:rsidR="00C213A5">
        <w:rPr>
          <w:rFonts w:ascii="Arial" w:eastAsia="Times New Roman" w:hAnsi="Arial" w:cs="Arial"/>
          <w:lang w:val="en-GB" w:eastAsia="en-GB"/>
        </w:rPr>
        <w:t>,</w:t>
      </w:r>
      <w:r w:rsidR="00C213A5" w:rsidRPr="00813238">
        <w:rPr>
          <w:rFonts w:ascii="Arial" w:eastAsia="Times New Roman" w:hAnsi="Arial" w:cs="Arial"/>
          <w:lang w:val="en-GB" w:eastAsia="en-GB"/>
        </w:rPr>
        <w:t xml:space="preserve"> </w:t>
      </w:r>
      <w:r w:rsidR="00813238" w:rsidRPr="00813238">
        <w:rPr>
          <w:rFonts w:ascii="Arial" w:eastAsia="Times New Roman" w:hAnsi="Arial" w:cs="Arial"/>
          <w:lang w:val="en-GB" w:eastAsia="en-GB"/>
        </w:rPr>
        <w:t>inform the development, delivery and funding of support for asylum seekers and refugees</w:t>
      </w:r>
      <w:r w:rsidR="00C213A5">
        <w:rPr>
          <w:rFonts w:ascii="Arial" w:eastAsia="Times New Roman" w:hAnsi="Arial" w:cs="Arial"/>
          <w:lang w:val="en-GB" w:eastAsia="en-GB"/>
        </w:rPr>
        <w:t xml:space="preserve"> and share</w:t>
      </w:r>
      <w:r w:rsidR="00813238">
        <w:rPr>
          <w:rFonts w:ascii="Arial" w:eastAsia="Times New Roman" w:hAnsi="Arial" w:cs="Arial"/>
          <w:lang w:val="en-GB" w:eastAsia="en-GB"/>
        </w:rPr>
        <w:t xml:space="preserve"> good practic</w:t>
      </w:r>
      <w:r w:rsidR="00C213A5">
        <w:rPr>
          <w:rFonts w:ascii="Arial" w:eastAsia="Times New Roman" w:hAnsi="Arial" w:cs="Arial"/>
          <w:lang w:val="en-GB" w:eastAsia="en-GB"/>
        </w:rPr>
        <w:t>e</w:t>
      </w:r>
      <w:r w:rsidR="00813238" w:rsidRPr="00813238">
        <w:rPr>
          <w:rFonts w:ascii="Arial" w:eastAsia="Times New Roman" w:hAnsi="Arial" w:cs="Arial"/>
          <w:lang w:val="en-GB" w:eastAsia="en-GB"/>
        </w:rPr>
        <w:t>. </w:t>
      </w:r>
    </w:p>
    <w:p w14:paraId="5C7CA38C" w14:textId="77777777" w:rsidR="00241C35" w:rsidRDefault="00241C35" w:rsidP="00241C35">
      <w:pPr>
        <w:rPr>
          <w:rFonts w:ascii="Arial" w:eastAsia="Arial" w:hAnsi="Arial" w:cs="Arial"/>
          <w:b/>
          <w:bCs/>
        </w:rPr>
      </w:pPr>
    </w:p>
    <w:p w14:paraId="5C7CA38D" w14:textId="77777777" w:rsidR="00A96DA8" w:rsidRPr="00E6714D" w:rsidRDefault="00A96DA8" w:rsidP="00427733">
      <w:pPr>
        <w:spacing w:after="120"/>
        <w:rPr>
          <w:rFonts w:ascii="Arial" w:hAnsi="Arial" w:cs="Arial"/>
        </w:rPr>
      </w:pPr>
      <w:r w:rsidRPr="00E6714D">
        <w:rPr>
          <w:rFonts w:ascii="Arial" w:eastAsia="Arial" w:hAnsi="Arial" w:cs="Arial"/>
          <w:b/>
          <w:bCs/>
        </w:rPr>
        <w:t>Councils lead the way in shaping communities where people feel safe</w:t>
      </w:r>
      <w:r w:rsidR="00D04079">
        <w:rPr>
          <w:rFonts w:ascii="Arial" w:eastAsia="Arial" w:hAnsi="Arial" w:cs="Arial"/>
          <w:b/>
          <w:bCs/>
        </w:rPr>
        <w:t xml:space="preserve"> </w:t>
      </w:r>
      <w:r w:rsidRPr="00E6714D">
        <w:rPr>
          <w:rFonts w:ascii="Arial" w:eastAsia="Arial" w:hAnsi="Arial" w:cs="Arial"/>
          <w:b/>
          <w:bCs/>
        </w:rPr>
        <w:t>– we will</w:t>
      </w:r>
    </w:p>
    <w:p w14:paraId="5C7CA38E" w14:textId="77777777" w:rsidR="00C65906" w:rsidRPr="00C65906" w:rsidRDefault="00E31FDF" w:rsidP="000B6592">
      <w:pPr>
        <w:widowControl/>
        <w:numPr>
          <w:ilvl w:val="0"/>
          <w:numId w:val="1"/>
        </w:numPr>
        <w:shd w:val="clear" w:color="auto" w:fill="FFFFFF" w:themeFill="background1"/>
        <w:spacing w:before="57" w:line="265" w:lineRule="auto"/>
        <w:rPr>
          <w:rFonts w:ascii="Arial" w:eastAsia="Times New Roman" w:hAnsi="Arial" w:cs="Arial"/>
          <w:lang w:val="en-GB" w:eastAsia="en-GB"/>
        </w:rPr>
      </w:pPr>
      <w:r w:rsidRPr="00C65906">
        <w:rPr>
          <w:rFonts w:ascii="Arial" w:eastAsia="Times New Roman" w:hAnsi="Arial" w:cs="Arial"/>
          <w:lang w:val="en-GB" w:eastAsia="en-GB"/>
        </w:rPr>
        <w:t xml:space="preserve">lead the debate on the role of councils in building safer and resilient communities </w:t>
      </w:r>
      <w:r w:rsidRPr="00C65906">
        <w:rPr>
          <w:rFonts w:ascii="Arial" w:hAnsi="Arial" w:cs="Arial"/>
        </w:rPr>
        <w:t xml:space="preserve">and </w:t>
      </w:r>
      <w:r w:rsidR="001F65AC" w:rsidRPr="00C65906">
        <w:rPr>
          <w:rFonts w:ascii="Arial" w:hAnsi="Arial" w:cs="Arial"/>
        </w:rPr>
        <w:t xml:space="preserve">explore how they can </w:t>
      </w:r>
      <w:r w:rsidRPr="00C65906">
        <w:rPr>
          <w:rFonts w:ascii="Arial" w:hAnsi="Arial" w:cs="Arial"/>
        </w:rPr>
        <w:t>contribute to a multi-agency approach to preventing and tackling serious violence.</w:t>
      </w:r>
    </w:p>
    <w:p w14:paraId="5C7CA38F" w14:textId="77777777" w:rsidR="00A96DA8" w:rsidRPr="00C65906" w:rsidRDefault="26329F1E" w:rsidP="000B6592">
      <w:pPr>
        <w:widowControl/>
        <w:numPr>
          <w:ilvl w:val="0"/>
          <w:numId w:val="1"/>
        </w:numPr>
        <w:shd w:val="clear" w:color="auto" w:fill="FFFFFF" w:themeFill="background1"/>
        <w:spacing w:before="57" w:line="265" w:lineRule="auto"/>
        <w:rPr>
          <w:rFonts w:ascii="Arial" w:eastAsia="Times New Roman" w:hAnsi="Arial" w:cs="Arial"/>
          <w:lang w:val="en-GB" w:eastAsia="en-GB"/>
        </w:rPr>
      </w:pPr>
      <w:r w:rsidRPr="00C65906">
        <w:rPr>
          <w:rFonts w:ascii="Arial" w:eastAsia="Times New Roman" w:hAnsi="Arial" w:cs="Arial"/>
          <w:lang w:val="en-GB" w:eastAsia="en-GB"/>
        </w:rPr>
        <w:t>represent councils</w:t>
      </w:r>
      <w:r w:rsidR="00E31FDF" w:rsidRPr="00C65906">
        <w:rPr>
          <w:rFonts w:ascii="Arial" w:eastAsia="Times New Roman" w:hAnsi="Arial" w:cs="Arial"/>
          <w:lang w:val="en-GB" w:eastAsia="en-GB"/>
        </w:rPr>
        <w:t>’ interests</w:t>
      </w:r>
      <w:r w:rsidRPr="00C65906">
        <w:rPr>
          <w:rFonts w:ascii="Arial" w:eastAsia="Times New Roman" w:hAnsi="Arial" w:cs="Arial"/>
          <w:lang w:val="en-GB" w:eastAsia="en-GB"/>
        </w:rPr>
        <w:t xml:space="preserve"> in the UK’s developing modern slavery policies.</w:t>
      </w:r>
    </w:p>
    <w:p w14:paraId="5C7CA390" w14:textId="77777777" w:rsidR="00813238" w:rsidRPr="00813238" w:rsidRDefault="008A65E8" w:rsidP="00813238">
      <w:pPr>
        <w:numPr>
          <w:ilvl w:val="0"/>
          <w:numId w:val="1"/>
        </w:numPr>
        <w:tabs>
          <w:tab w:val="left" w:pos="567"/>
        </w:tabs>
        <w:spacing w:before="57" w:line="265" w:lineRule="auto"/>
        <w:rPr>
          <w:rFonts w:ascii="Arial" w:eastAsia="Times New Roman" w:hAnsi="Arial" w:cs="Arial"/>
          <w:lang w:val="en-GB" w:eastAsia="en-GB"/>
        </w:rPr>
      </w:pPr>
      <w:r w:rsidRPr="00813238">
        <w:rPr>
          <w:rFonts w:ascii="Arial" w:eastAsia="Times New Roman" w:hAnsi="Arial" w:cs="Arial"/>
          <w:lang w:val="en-GB" w:eastAsia="en-GB"/>
        </w:rPr>
        <w:t xml:space="preserve">support councils to reduce serious violence, domestic abuse, female genital mutilation and anti-social behaviour. </w:t>
      </w:r>
    </w:p>
    <w:p w14:paraId="5C7CA391" w14:textId="77777777" w:rsidR="00813238" w:rsidRDefault="26329F1E" w:rsidP="00D5096B">
      <w:pPr>
        <w:numPr>
          <w:ilvl w:val="0"/>
          <w:numId w:val="1"/>
        </w:numPr>
        <w:tabs>
          <w:tab w:val="left" w:pos="567"/>
        </w:tabs>
        <w:spacing w:line="264" w:lineRule="auto"/>
        <w:rPr>
          <w:rFonts w:ascii="Arial" w:eastAsia="Times New Roman" w:hAnsi="Arial" w:cs="Arial"/>
          <w:lang w:val="en-GB" w:eastAsia="en-GB"/>
        </w:rPr>
      </w:pPr>
      <w:r w:rsidRPr="26329F1E">
        <w:rPr>
          <w:rFonts w:ascii="Arial" w:eastAsia="Times New Roman" w:hAnsi="Arial" w:cs="Arial"/>
          <w:lang w:val="en-GB" w:eastAsia="en-GB"/>
        </w:rPr>
        <w:t>contribute to the independent review of Prevent and the new counter-extremism strategy, ensuring that councils are supported to build community cohesion, promote integration, tackle extremism and deliver the Prevent duty.</w:t>
      </w:r>
    </w:p>
    <w:p w14:paraId="5C7CA392" w14:textId="77777777" w:rsidR="00D5096B" w:rsidRDefault="00D5096B" w:rsidP="00D5096B">
      <w:pPr>
        <w:tabs>
          <w:tab w:val="left" w:pos="567"/>
        </w:tabs>
        <w:spacing w:line="264" w:lineRule="auto"/>
        <w:ind w:left="510"/>
        <w:rPr>
          <w:rFonts w:ascii="Arial" w:eastAsia="Times New Roman" w:hAnsi="Arial" w:cs="Arial"/>
          <w:lang w:val="en-GB" w:eastAsia="en-GB"/>
        </w:rPr>
      </w:pPr>
    </w:p>
    <w:p w14:paraId="5C7CA393" w14:textId="77777777" w:rsidR="00E31FDF" w:rsidRPr="00D816AD" w:rsidRDefault="00E31FDF" w:rsidP="00D5096B">
      <w:pPr>
        <w:tabs>
          <w:tab w:val="left" w:pos="567"/>
        </w:tabs>
        <w:spacing w:after="120" w:line="264" w:lineRule="auto"/>
        <w:rPr>
          <w:rFonts w:ascii="Arial" w:eastAsia="Times New Roman" w:hAnsi="Arial" w:cs="Arial"/>
          <w:b/>
          <w:lang w:val="en-GB" w:eastAsia="en-GB"/>
        </w:rPr>
      </w:pPr>
      <w:r w:rsidRPr="00D816AD">
        <w:rPr>
          <w:rFonts w:ascii="Arial" w:eastAsia="Times New Roman" w:hAnsi="Arial" w:cs="Arial"/>
          <w:b/>
          <w:bCs/>
          <w:lang w:eastAsia="en-GB"/>
        </w:rPr>
        <w:t>Councils </w:t>
      </w:r>
      <w:r>
        <w:rPr>
          <w:rFonts w:ascii="Arial" w:eastAsia="Times New Roman" w:hAnsi="Arial" w:cs="Arial"/>
          <w:b/>
          <w:bCs/>
          <w:lang w:eastAsia="en-GB"/>
        </w:rPr>
        <w:t>support</w:t>
      </w:r>
      <w:r w:rsidRPr="00D816AD">
        <w:rPr>
          <w:rFonts w:ascii="Arial" w:eastAsia="Times New Roman" w:hAnsi="Arial" w:cs="Arial"/>
          <w:b/>
          <w:bCs/>
          <w:lang w:eastAsia="en-GB"/>
        </w:rPr>
        <w:t xml:space="preserve"> strong communities through risk-based </w:t>
      </w:r>
      <w:r w:rsidRPr="00D816AD">
        <w:rPr>
          <w:rFonts w:ascii="Arial" w:eastAsia="Times New Roman" w:hAnsi="Arial" w:cs="Arial"/>
          <w:b/>
          <w:lang w:val="en-GB" w:eastAsia="en-GB"/>
        </w:rPr>
        <w:t xml:space="preserve">business-friendly </w:t>
      </w:r>
      <w:r w:rsidR="0081023D">
        <w:rPr>
          <w:rFonts w:ascii="Arial" w:eastAsia="Times New Roman" w:hAnsi="Arial" w:cs="Arial"/>
          <w:b/>
          <w:lang w:val="en-GB" w:eastAsia="en-GB"/>
        </w:rPr>
        <w:t>regulatory</w:t>
      </w:r>
      <w:r w:rsidRPr="00D816AD">
        <w:rPr>
          <w:rFonts w:ascii="Arial" w:eastAsia="Times New Roman" w:hAnsi="Arial" w:cs="Arial"/>
          <w:b/>
          <w:lang w:val="en-GB" w:eastAsia="en-GB"/>
        </w:rPr>
        <w:t xml:space="preserve"> services – we will:</w:t>
      </w:r>
    </w:p>
    <w:p w14:paraId="5C7CA394" w14:textId="77777777" w:rsidR="00D5096B" w:rsidRPr="003C3347" w:rsidRDefault="00D5096B" w:rsidP="003C3347">
      <w:pPr>
        <w:numPr>
          <w:ilvl w:val="0"/>
          <w:numId w:val="1"/>
        </w:numPr>
        <w:tabs>
          <w:tab w:val="left" w:pos="567"/>
        </w:tabs>
        <w:spacing w:line="264" w:lineRule="auto"/>
        <w:rPr>
          <w:rFonts w:ascii="Arial" w:eastAsia="Times New Roman" w:hAnsi="Arial" w:cs="Arial"/>
          <w:lang w:val="en-GB" w:eastAsia="en-GB"/>
        </w:rPr>
      </w:pPr>
      <w:r w:rsidRPr="00D816AD">
        <w:rPr>
          <w:rFonts w:ascii="Arial" w:eastAsia="Times New Roman" w:hAnsi="Arial" w:cs="Arial"/>
          <w:lang w:val="en-GB" w:eastAsia="en-GB"/>
        </w:rPr>
        <w:t>press for powers and resources where councils take o</w:t>
      </w:r>
      <w:r w:rsidR="00F448E9">
        <w:rPr>
          <w:rFonts w:ascii="Arial" w:eastAsia="Times New Roman" w:hAnsi="Arial" w:cs="Arial"/>
          <w:lang w:val="en-GB" w:eastAsia="en-GB"/>
        </w:rPr>
        <w:t>n additional legal liabilities</w:t>
      </w:r>
      <w:r w:rsidRPr="00D816AD">
        <w:rPr>
          <w:rFonts w:ascii="Arial" w:eastAsia="Times New Roman" w:hAnsi="Arial" w:cs="Arial"/>
          <w:lang w:val="en-GB" w:eastAsia="en-GB"/>
        </w:rPr>
        <w:t xml:space="preserve"> su</w:t>
      </w:r>
      <w:r w:rsidR="003C3347">
        <w:rPr>
          <w:rFonts w:ascii="Arial" w:eastAsia="Times New Roman" w:hAnsi="Arial" w:cs="Arial"/>
          <w:lang w:val="en-GB" w:eastAsia="en-GB"/>
        </w:rPr>
        <w:t>ch as building regulations post-</w:t>
      </w:r>
      <w:r w:rsidRPr="00D816AD">
        <w:rPr>
          <w:rFonts w:ascii="Arial" w:eastAsia="Times New Roman" w:hAnsi="Arial" w:cs="Arial"/>
          <w:lang w:val="en-GB" w:eastAsia="en-GB"/>
        </w:rPr>
        <w:t xml:space="preserve">Grenfell and DEFRA’s proposed new </w:t>
      </w:r>
      <w:r w:rsidR="003C3347" w:rsidRPr="00D816AD">
        <w:rPr>
          <w:rFonts w:ascii="Arial" w:eastAsia="Times New Roman" w:hAnsi="Arial" w:cs="Arial"/>
          <w:lang w:val="en-GB" w:eastAsia="en-GB"/>
        </w:rPr>
        <w:t>air quality</w:t>
      </w:r>
      <w:r w:rsidR="003C3347">
        <w:rPr>
          <w:rFonts w:ascii="Arial" w:eastAsia="Times New Roman" w:hAnsi="Arial" w:cs="Arial"/>
          <w:lang w:val="en-GB" w:eastAsia="en-GB"/>
        </w:rPr>
        <w:t xml:space="preserve"> r</w:t>
      </w:r>
      <w:r w:rsidR="003C3347" w:rsidRPr="003C3347">
        <w:rPr>
          <w:rFonts w:ascii="Arial" w:eastAsia="Times New Roman" w:hAnsi="Arial" w:cs="Arial"/>
          <w:lang w:val="en-GB" w:eastAsia="en-GB"/>
        </w:rPr>
        <w:t>equirements.</w:t>
      </w:r>
      <w:r w:rsidRPr="003C3347">
        <w:rPr>
          <w:rFonts w:ascii="Arial" w:eastAsia="Times New Roman" w:hAnsi="Arial" w:cs="Arial"/>
          <w:lang w:val="en-GB" w:eastAsia="en-GB"/>
        </w:rPr>
        <w:t xml:space="preserve"> </w:t>
      </w:r>
    </w:p>
    <w:p w14:paraId="5C7CA395" w14:textId="77777777" w:rsidR="00E31FDF" w:rsidRPr="00D816AD" w:rsidRDefault="00E31FDF" w:rsidP="00E31FDF">
      <w:pPr>
        <w:numPr>
          <w:ilvl w:val="0"/>
          <w:numId w:val="1"/>
        </w:numPr>
        <w:tabs>
          <w:tab w:val="left" w:pos="567"/>
        </w:tabs>
        <w:spacing w:before="57" w:line="265" w:lineRule="auto"/>
        <w:rPr>
          <w:rFonts w:ascii="Arial" w:eastAsia="Times New Roman" w:hAnsi="Arial" w:cs="Arial"/>
          <w:lang w:val="en-GB" w:eastAsia="en-GB"/>
        </w:rPr>
      </w:pPr>
      <w:r w:rsidRPr="00D816AD">
        <w:rPr>
          <w:rFonts w:ascii="Arial" w:eastAsia="Times New Roman" w:hAnsi="Arial" w:cs="Arial"/>
          <w:lang w:val="en-GB" w:eastAsia="en-GB"/>
        </w:rPr>
        <w:t>support councils to demonstrate the value</w:t>
      </w:r>
      <w:r w:rsidR="00540E83">
        <w:rPr>
          <w:rFonts w:ascii="Arial" w:eastAsia="Times New Roman" w:hAnsi="Arial" w:cs="Arial"/>
          <w:lang w:val="en-GB" w:eastAsia="en-GB"/>
        </w:rPr>
        <w:t xml:space="preserve"> of</w:t>
      </w:r>
      <w:r w:rsidRPr="00D816AD">
        <w:rPr>
          <w:rFonts w:ascii="Arial" w:eastAsia="Times New Roman" w:hAnsi="Arial" w:cs="Arial"/>
          <w:lang w:val="en-GB" w:eastAsia="en-GB"/>
        </w:rPr>
        <w:t xml:space="preserve"> regulatory services and lo</w:t>
      </w:r>
      <w:r w:rsidR="003C3347">
        <w:rPr>
          <w:rFonts w:ascii="Arial" w:eastAsia="Times New Roman" w:hAnsi="Arial" w:cs="Arial"/>
          <w:lang w:val="en-GB" w:eastAsia="en-GB"/>
        </w:rPr>
        <w:t>bby for sustainable funding.</w:t>
      </w:r>
    </w:p>
    <w:p w14:paraId="5C7CA396" w14:textId="77777777" w:rsidR="00E31FDF" w:rsidRPr="00D816AD" w:rsidRDefault="00E31FDF" w:rsidP="00E31FDF">
      <w:pPr>
        <w:numPr>
          <w:ilvl w:val="0"/>
          <w:numId w:val="1"/>
        </w:numPr>
        <w:tabs>
          <w:tab w:val="left" w:pos="567"/>
        </w:tabs>
        <w:spacing w:before="57" w:line="265" w:lineRule="auto"/>
        <w:rPr>
          <w:rFonts w:ascii="Arial" w:eastAsia="Times New Roman" w:hAnsi="Arial" w:cs="Arial"/>
          <w:lang w:val="en-GB" w:eastAsia="en-GB"/>
        </w:rPr>
      </w:pPr>
      <w:r w:rsidRPr="00D816AD">
        <w:rPr>
          <w:rFonts w:ascii="Arial" w:eastAsia="Times New Roman" w:hAnsi="Arial" w:cs="Arial"/>
          <w:lang w:val="en-GB" w:eastAsia="en-GB"/>
        </w:rPr>
        <w:t xml:space="preserve">lobby government to bring forward taxi licensing legislation as soon as possible </w:t>
      </w:r>
    </w:p>
    <w:p w14:paraId="5C7CA397" w14:textId="77777777" w:rsidR="00E31FDF" w:rsidRPr="006106FA" w:rsidRDefault="00E31FDF" w:rsidP="00E31FDF">
      <w:pPr>
        <w:numPr>
          <w:ilvl w:val="0"/>
          <w:numId w:val="1"/>
        </w:numPr>
        <w:tabs>
          <w:tab w:val="left" w:pos="567"/>
        </w:tabs>
        <w:spacing w:before="57" w:line="265" w:lineRule="auto"/>
        <w:rPr>
          <w:rFonts w:ascii="Arial" w:hAnsi="Arial" w:cs="Arial"/>
          <w:color w:val="000000" w:themeColor="text1"/>
        </w:rPr>
      </w:pPr>
      <w:r w:rsidRPr="00D816AD">
        <w:rPr>
          <w:rFonts w:ascii="Arial" w:eastAsia="Times New Roman" w:hAnsi="Arial" w:cs="Arial"/>
          <w:lang w:val="en-GB" w:eastAsia="en-GB"/>
        </w:rPr>
        <w:t>press for greater flexibility in the licensing system</w:t>
      </w:r>
      <w:r w:rsidRPr="00E6714D">
        <w:rPr>
          <w:rFonts w:ascii="Arial" w:hAnsi="Arial" w:cs="Arial"/>
        </w:rPr>
        <w:t>, including the </w:t>
      </w:r>
      <w:proofErr w:type="spellStart"/>
      <w:r w:rsidRPr="00E6714D">
        <w:rPr>
          <w:rFonts w:ascii="Arial" w:hAnsi="Arial" w:cs="Arial"/>
        </w:rPr>
        <w:t>localisation</w:t>
      </w:r>
      <w:proofErr w:type="spellEnd"/>
      <w:r w:rsidRPr="00E6714D">
        <w:rPr>
          <w:rFonts w:ascii="Arial" w:hAnsi="Arial" w:cs="Arial"/>
        </w:rPr>
        <w:t xml:space="preserve"> of licensing fees  </w:t>
      </w:r>
    </w:p>
    <w:p w14:paraId="5C7CA398" w14:textId="77777777" w:rsidR="000E43EE" w:rsidRPr="00D816AD" w:rsidRDefault="000E43EE" w:rsidP="00B020B7">
      <w:pPr>
        <w:tabs>
          <w:tab w:val="left" w:pos="567"/>
        </w:tabs>
        <w:spacing w:line="264" w:lineRule="auto"/>
        <w:ind w:left="510"/>
        <w:rPr>
          <w:rFonts w:ascii="Arial" w:eastAsia="Times New Roman" w:hAnsi="Arial" w:cs="Arial"/>
          <w:lang w:val="en-GB" w:eastAsia="en-GB"/>
        </w:rPr>
      </w:pPr>
    </w:p>
    <w:p w14:paraId="5C7CA399" w14:textId="77777777" w:rsidR="00A96DA8" w:rsidRPr="00E6714D" w:rsidRDefault="00A96DA8" w:rsidP="00A96DA8">
      <w:pPr>
        <w:pStyle w:val="Heading5"/>
        <w:spacing w:after="120" w:line="265" w:lineRule="auto"/>
        <w:rPr>
          <w:rFonts w:cs="Arial"/>
          <w:b w:val="0"/>
          <w:bCs w:val="0"/>
        </w:rPr>
      </w:pPr>
      <w:r w:rsidRPr="00E6714D">
        <w:rPr>
          <w:rFonts w:cs="Arial"/>
          <w:spacing w:val="-1"/>
        </w:rPr>
        <w:t>Councils</w:t>
      </w:r>
      <w:r w:rsidRPr="00E6714D">
        <w:rPr>
          <w:rFonts w:cs="Arial"/>
        </w:rPr>
        <w:t xml:space="preserve"> </w:t>
      </w:r>
      <w:r w:rsidRPr="00E6714D">
        <w:rPr>
          <w:rFonts w:cs="Arial"/>
          <w:spacing w:val="-1"/>
        </w:rPr>
        <w:t>continue</w:t>
      </w:r>
      <w:r w:rsidRPr="00E6714D">
        <w:rPr>
          <w:rFonts w:cs="Arial"/>
        </w:rPr>
        <w:t xml:space="preserve"> to play a leading </w:t>
      </w:r>
      <w:r w:rsidRPr="00E6714D">
        <w:rPr>
          <w:rFonts w:cs="Arial"/>
          <w:spacing w:val="-1"/>
        </w:rPr>
        <w:t>role</w:t>
      </w:r>
      <w:r w:rsidRPr="00E6714D">
        <w:rPr>
          <w:rFonts w:cs="Arial"/>
        </w:rPr>
        <w:t xml:space="preserve"> in the design </w:t>
      </w:r>
      <w:r w:rsidRPr="00E6714D">
        <w:rPr>
          <w:rFonts w:cs="Arial"/>
          <w:spacing w:val="-1"/>
        </w:rPr>
        <w:t>and</w:t>
      </w:r>
      <w:r w:rsidRPr="00E6714D">
        <w:rPr>
          <w:rFonts w:cs="Arial"/>
        </w:rPr>
        <w:t xml:space="preserve"> delivery of blue light </w:t>
      </w:r>
      <w:r w:rsidRPr="00E6714D">
        <w:rPr>
          <w:rFonts w:cs="Arial"/>
          <w:spacing w:val="-1"/>
        </w:rPr>
        <w:t>services that help protect local communities</w:t>
      </w:r>
      <w:r w:rsidRPr="00E6714D">
        <w:rPr>
          <w:rFonts w:cs="Arial"/>
        </w:rPr>
        <w:t xml:space="preserve"> – we will:</w:t>
      </w:r>
    </w:p>
    <w:p w14:paraId="5C7CA39A" w14:textId="77777777" w:rsidR="0013214C" w:rsidRPr="00E6714D" w:rsidRDefault="0013214C" w:rsidP="00064F08">
      <w:pPr>
        <w:pStyle w:val="BodyText"/>
        <w:numPr>
          <w:ilvl w:val="0"/>
          <w:numId w:val="2"/>
        </w:numPr>
        <w:tabs>
          <w:tab w:val="left" w:pos="567"/>
        </w:tabs>
        <w:spacing w:before="58" w:line="265" w:lineRule="auto"/>
        <w:ind w:left="567" w:hanging="425"/>
        <w:rPr>
          <w:rFonts w:cs="Arial"/>
        </w:rPr>
      </w:pPr>
      <w:r w:rsidRPr="00E6714D">
        <w:rPr>
          <w:rFonts w:cs="Arial"/>
        </w:rPr>
        <w:t xml:space="preserve">lobby for sustainable funding </w:t>
      </w:r>
      <w:r>
        <w:rPr>
          <w:rFonts w:cs="Arial"/>
        </w:rPr>
        <w:t>for fire and rescue authorities and</w:t>
      </w:r>
      <w:r w:rsidRPr="0013214C">
        <w:rPr>
          <w:rFonts w:cs="Arial"/>
        </w:rPr>
        <w:t xml:space="preserve"> </w:t>
      </w:r>
      <w:r w:rsidRPr="00E6714D">
        <w:rPr>
          <w:rFonts w:cs="Arial"/>
        </w:rPr>
        <w:t>suppor</w:t>
      </w:r>
      <w:r w:rsidRPr="00E6714D">
        <w:rPr>
          <w:rFonts w:cs="Arial"/>
          <w:spacing w:val="1"/>
        </w:rPr>
        <w:t>t</w:t>
      </w:r>
      <w:r w:rsidRPr="00E6714D">
        <w:rPr>
          <w:rFonts w:cs="Arial"/>
        </w:rPr>
        <w:t xml:space="preserve"> </w:t>
      </w:r>
      <w:r>
        <w:rPr>
          <w:rFonts w:cs="Arial"/>
        </w:rPr>
        <w:t>them</w:t>
      </w:r>
      <w:r w:rsidRPr="00E6714D">
        <w:rPr>
          <w:rFonts w:cs="Arial"/>
        </w:rPr>
        <w:t xml:space="preserve"> to become more inclusive and </w:t>
      </w:r>
      <w:r>
        <w:rPr>
          <w:rFonts w:cs="Arial"/>
        </w:rPr>
        <w:t>repre</w:t>
      </w:r>
      <w:r w:rsidRPr="00E6714D">
        <w:rPr>
          <w:rFonts w:cs="Arial"/>
          <w:spacing w:val="-1"/>
        </w:rPr>
        <w:t>sentative</w:t>
      </w:r>
      <w:r w:rsidRPr="00E6714D">
        <w:rPr>
          <w:rFonts w:cs="Arial"/>
        </w:rPr>
        <w:t xml:space="preserve"> of the</w:t>
      </w:r>
      <w:r>
        <w:rPr>
          <w:rFonts w:cs="Arial"/>
        </w:rPr>
        <w:t>ir</w:t>
      </w:r>
      <w:r w:rsidRPr="00E6714D">
        <w:rPr>
          <w:rFonts w:cs="Arial"/>
        </w:rPr>
        <w:t xml:space="preserve"> </w:t>
      </w:r>
      <w:r w:rsidRPr="00E6714D">
        <w:rPr>
          <w:rFonts w:cs="Arial"/>
          <w:spacing w:val="-1"/>
        </w:rPr>
        <w:t>communities</w:t>
      </w:r>
      <w:r>
        <w:rPr>
          <w:rFonts w:cs="Arial"/>
        </w:rPr>
        <w:t>.</w:t>
      </w:r>
    </w:p>
    <w:p w14:paraId="5C7CA39B" w14:textId="77777777" w:rsidR="00A96DA8" w:rsidRDefault="00A96DA8" w:rsidP="00064F08">
      <w:pPr>
        <w:pStyle w:val="BodyText"/>
        <w:numPr>
          <w:ilvl w:val="0"/>
          <w:numId w:val="2"/>
        </w:numPr>
        <w:tabs>
          <w:tab w:val="left" w:pos="567"/>
        </w:tabs>
        <w:spacing w:before="58" w:line="265" w:lineRule="auto"/>
        <w:ind w:left="567" w:hanging="425"/>
        <w:rPr>
          <w:rFonts w:cs="Arial"/>
        </w:rPr>
      </w:pPr>
      <w:r w:rsidRPr="00E6714D">
        <w:rPr>
          <w:rFonts w:cs="Arial"/>
        </w:rPr>
        <w:t xml:space="preserve">respond to the Phase 1 Report of the Grenfell Inquiry for fire and rescue authorities ensuring that any new burdens and responsibilities are identified and appropriately funded </w:t>
      </w:r>
    </w:p>
    <w:p w14:paraId="5C7CA39C" w14:textId="77777777" w:rsidR="0018503B" w:rsidRDefault="0018503B" w:rsidP="00064F08">
      <w:pPr>
        <w:pStyle w:val="BodyText"/>
        <w:numPr>
          <w:ilvl w:val="0"/>
          <w:numId w:val="2"/>
        </w:numPr>
        <w:shd w:val="clear" w:color="auto" w:fill="FFFFFF" w:themeFill="background1"/>
        <w:tabs>
          <w:tab w:val="left" w:pos="567"/>
        </w:tabs>
        <w:spacing w:before="58" w:line="265" w:lineRule="auto"/>
        <w:ind w:left="567" w:hanging="425"/>
        <w:jc w:val="both"/>
        <w:rPr>
          <w:rFonts w:cs="Arial"/>
        </w:rPr>
      </w:pPr>
      <w:r>
        <w:rPr>
          <w:rFonts w:cs="Arial"/>
        </w:rPr>
        <w:t>strengthen</w:t>
      </w:r>
      <w:r w:rsidRPr="00E6714D">
        <w:rPr>
          <w:rFonts w:cs="Arial"/>
          <w:spacing w:val="1"/>
        </w:rPr>
        <w:t xml:space="preserve"> fire and rescue authorities</w:t>
      </w:r>
      <w:r w:rsidR="006278DA">
        <w:rPr>
          <w:rFonts w:cs="Arial"/>
          <w:spacing w:val="1"/>
        </w:rPr>
        <w:t>’</w:t>
      </w:r>
      <w:r w:rsidRPr="00E6714D">
        <w:rPr>
          <w:rFonts w:cs="Arial"/>
          <w:spacing w:val="1"/>
        </w:rPr>
        <w:t xml:space="preserve"> </w:t>
      </w:r>
      <w:r>
        <w:rPr>
          <w:rFonts w:cs="Arial"/>
          <w:spacing w:val="1"/>
        </w:rPr>
        <w:t>ability</w:t>
      </w:r>
      <w:r w:rsidRPr="00E6714D">
        <w:rPr>
          <w:rFonts w:cs="Arial"/>
          <w:spacing w:val="1"/>
        </w:rPr>
        <w:t xml:space="preserve"> to</w:t>
      </w:r>
      <w:r>
        <w:rPr>
          <w:rFonts w:cs="Arial"/>
          <w:spacing w:val="1"/>
        </w:rPr>
        <w:t xml:space="preserve"> take forward</w:t>
      </w:r>
      <w:r w:rsidRPr="00E6714D">
        <w:rPr>
          <w:rFonts w:cs="Arial"/>
          <w:spacing w:val="1"/>
        </w:rPr>
        <w:t xml:space="preserve"> the</w:t>
      </w:r>
      <w:r>
        <w:rPr>
          <w:rFonts w:cs="Arial"/>
          <w:spacing w:val="1"/>
        </w:rPr>
        <w:t xml:space="preserve"> fire reform agenda and the</w:t>
      </w:r>
      <w:r w:rsidRPr="00E6714D">
        <w:rPr>
          <w:rFonts w:cs="Arial"/>
          <w:spacing w:val="1"/>
        </w:rPr>
        <w:t xml:space="preserve"> findings of the first tranche of inspections</w:t>
      </w:r>
      <w:r w:rsidRPr="00E6714D">
        <w:rPr>
          <w:rFonts w:cs="Arial"/>
        </w:rPr>
        <w:t xml:space="preserve"> </w:t>
      </w:r>
      <w:r w:rsidRPr="00E6714D">
        <w:rPr>
          <w:rFonts w:cs="Arial"/>
          <w:spacing w:val="1"/>
        </w:rPr>
        <w:t xml:space="preserve">from </w:t>
      </w:r>
      <w:r w:rsidRPr="00E6714D">
        <w:rPr>
          <w:rFonts w:cs="Arial"/>
        </w:rPr>
        <w:t>Her Majesty’s Inspectorate of Constabulary and Fire &amp; Rescue Services (HMICFRS)</w:t>
      </w:r>
      <w:r w:rsidR="00E41846">
        <w:rPr>
          <w:rFonts w:cs="Arial"/>
        </w:rPr>
        <w:t>,</w:t>
      </w:r>
      <w:r w:rsidRPr="00E6714D">
        <w:rPr>
          <w:rFonts w:cs="Arial"/>
        </w:rPr>
        <w:t xml:space="preserve"> </w:t>
      </w:r>
      <w:r w:rsidRPr="00E6714D">
        <w:rPr>
          <w:rFonts w:cs="Arial"/>
          <w:spacing w:val="1"/>
        </w:rPr>
        <w:t>exploring any national recommendations</w:t>
      </w:r>
      <w:r w:rsidR="00241C35">
        <w:rPr>
          <w:rFonts w:cs="Arial"/>
        </w:rPr>
        <w:t>.</w:t>
      </w:r>
    </w:p>
    <w:p w14:paraId="5C7CA39D" w14:textId="77777777" w:rsidR="0013214C" w:rsidRDefault="0013214C" w:rsidP="00064F08">
      <w:pPr>
        <w:pStyle w:val="BodyText"/>
        <w:numPr>
          <w:ilvl w:val="0"/>
          <w:numId w:val="2"/>
        </w:numPr>
        <w:tabs>
          <w:tab w:val="left" w:pos="567"/>
        </w:tabs>
        <w:spacing w:before="58" w:line="265" w:lineRule="auto"/>
        <w:ind w:left="567" w:hanging="425"/>
        <w:rPr>
          <w:rFonts w:cs="Arial"/>
        </w:rPr>
      </w:pPr>
      <w:r w:rsidRPr="00E6714D">
        <w:rPr>
          <w:rFonts w:cs="Arial"/>
        </w:rPr>
        <w:t xml:space="preserve">support police and crime panels and share best practice. </w:t>
      </w:r>
    </w:p>
    <w:p w14:paraId="5C7CA39E" w14:textId="77777777" w:rsidR="0051219D" w:rsidRPr="00E6714D" w:rsidRDefault="0051219D" w:rsidP="00B020B7">
      <w:pPr>
        <w:widowControl/>
        <w:ind w:left="108"/>
        <w:textAlignment w:val="baseline"/>
        <w:rPr>
          <w:rFonts w:ascii="Arial" w:eastAsia="Times New Roman" w:hAnsi="Arial" w:cs="Arial"/>
          <w:color w:val="951B81"/>
          <w:sz w:val="26"/>
          <w:szCs w:val="26"/>
          <w:lang w:eastAsia="en-GB"/>
        </w:rPr>
      </w:pPr>
    </w:p>
    <w:p w14:paraId="5C7CA39F" w14:textId="77777777" w:rsidR="00A96DA8" w:rsidRPr="00E6714D" w:rsidRDefault="00A96DA8" w:rsidP="00427733">
      <w:pPr>
        <w:widowControl/>
        <w:spacing w:after="120"/>
        <w:ind w:left="105"/>
        <w:textAlignment w:val="baseline"/>
        <w:rPr>
          <w:rFonts w:ascii="Arial" w:eastAsia="Times New Roman" w:hAnsi="Arial" w:cs="Arial"/>
          <w:b/>
          <w:bCs/>
          <w:sz w:val="18"/>
          <w:szCs w:val="18"/>
          <w:lang w:val="en-GB" w:eastAsia="en-GB"/>
        </w:rPr>
      </w:pPr>
      <w:r w:rsidRPr="00E6714D">
        <w:rPr>
          <w:rFonts w:ascii="Arial" w:eastAsia="Times New Roman" w:hAnsi="Arial" w:cs="Arial"/>
          <w:b/>
          <w:bCs/>
          <w:lang w:eastAsia="en-GB"/>
        </w:rPr>
        <w:t xml:space="preserve">Councils are key partners in delivering the Government’s national economic </w:t>
      </w:r>
      <w:r w:rsidR="00A82DF5">
        <w:rPr>
          <w:rFonts w:ascii="Arial" w:eastAsia="Times New Roman" w:hAnsi="Arial" w:cs="Arial"/>
          <w:b/>
          <w:bCs/>
          <w:lang w:eastAsia="en-GB"/>
        </w:rPr>
        <w:t xml:space="preserve">strategy </w:t>
      </w:r>
      <w:r w:rsidRPr="00E6714D">
        <w:rPr>
          <w:rFonts w:ascii="Arial" w:eastAsia="Times New Roman" w:hAnsi="Arial" w:cs="Arial"/>
          <w:b/>
          <w:bCs/>
          <w:lang w:eastAsia="en-GB"/>
        </w:rPr>
        <w:t>– we will:</w:t>
      </w:r>
      <w:r w:rsidRPr="00E6714D">
        <w:rPr>
          <w:rFonts w:ascii="Arial" w:eastAsia="Times New Roman" w:hAnsi="Arial" w:cs="Arial"/>
          <w:b/>
          <w:bCs/>
          <w:lang w:val="en-GB" w:eastAsia="en-GB"/>
        </w:rPr>
        <w:t> </w:t>
      </w:r>
    </w:p>
    <w:p w14:paraId="5C7CA3A0" w14:textId="77777777" w:rsidR="00A96DA8" w:rsidRPr="00912D54" w:rsidRDefault="00A96DA8" w:rsidP="00B77408">
      <w:pPr>
        <w:numPr>
          <w:ilvl w:val="0"/>
          <w:numId w:val="1"/>
        </w:numPr>
        <w:tabs>
          <w:tab w:val="left" w:pos="567"/>
        </w:tabs>
        <w:spacing w:after="60" w:line="265" w:lineRule="auto"/>
        <w:rPr>
          <w:rFonts w:ascii="Arial" w:eastAsia="Times New Roman" w:hAnsi="Arial" w:cs="Arial"/>
          <w:lang w:val="en-GB" w:eastAsia="en-GB"/>
        </w:rPr>
      </w:pPr>
      <w:r w:rsidRPr="00912D54">
        <w:rPr>
          <w:rFonts w:ascii="Arial" w:eastAsia="Times New Roman" w:hAnsi="Arial" w:cs="Arial"/>
          <w:lang w:val="en-GB" w:eastAsia="en-GB"/>
        </w:rPr>
        <w:t xml:space="preserve">support city regions and non-metropolitan areas to deliver effective local economic strategies. </w:t>
      </w:r>
    </w:p>
    <w:p w14:paraId="5C7CA3A1" w14:textId="77777777" w:rsidR="00A96DA8" w:rsidRPr="00912D54" w:rsidRDefault="00A82DF5" w:rsidP="00B77408">
      <w:pPr>
        <w:numPr>
          <w:ilvl w:val="0"/>
          <w:numId w:val="1"/>
        </w:numPr>
        <w:tabs>
          <w:tab w:val="left" w:pos="567"/>
        </w:tabs>
        <w:spacing w:after="60" w:line="265" w:lineRule="auto"/>
        <w:rPr>
          <w:rFonts w:ascii="Arial" w:eastAsia="Times New Roman" w:hAnsi="Arial" w:cs="Arial"/>
          <w:lang w:val="en-GB" w:eastAsia="en-GB"/>
        </w:rPr>
      </w:pPr>
      <w:r>
        <w:rPr>
          <w:rFonts w:ascii="Arial" w:eastAsia="Times New Roman" w:hAnsi="Arial" w:cs="Arial"/>
          <w:lang w:val="en-GB" w:eastAsia="en-GB"/>
        </w:rPr>
        <w:t>advocat</w:t>
      </w:r>
      <w:r w:rsidR="00534E68">
        <w:rPr>
          <w:rFonts w:ascii="Arial" w:eastAsia="Times New Roman" w:hAnsi="Arial" w:cs="Arial"/>
          <w:lang w:val="en-GB" w:eastAsia="en-GB"/>
        </w:rPr>
        <w:t>e</w:t>
      </w:r>
      <w:r w:rsidRPr="00912D54">
        <w:rPr>
          <w:rFonts w:ascii="Arial" w:eastAsia="Times New Roman" w:hAnsi="Arial" w:cs="Arial"/>
          <w:lang w:val="en-GB" w:eastAsia="en-GB"/>
        </w:rPr>
        <w:t xml:space="preserve"> for</w:t>
      </w:r>
      <w:r w:rsidR="00B77408">
        <w:rPr>
          <w:rFonts w:ascii="Arial" w:eastAsia="Times New Roman" w:hAnsi="Arial" w:cs="Arial"/>
          <w:lang w:val="en-GB" w:eastAsia="en-GB"/>
        </w:rPr>
        <w:t xml:space="preserve"> a voice for</w:t>
      </w:r>
      <w:r w:rsidRPr="00912D54">
        <w:rPr>
          <w:rFonts w:ascii="Arial" w:eastAsia="Times New Roman" w:hAnsi="Arial" w:cs="Arial"/>
          <w:lang w:val="en-GB" w:eastAsia="en-GB"/>
        </w:rPr>
        <w:t xml:space="preserve"> councils in the development of a new English land management policy</w:t>
      </w:r>
      <w:r>
        <w:rPr>
          <w:rFonts w:ascii="Arial" w:eastAsia="Times New Roman" w:hAnsi="Arial" w:cs="Arial"/>
          <w:lang w:val="en-GB" w:eastAsia="en-GB"/>
        </w:rPr>
        <w:t>,</w:t>
      </w:r>
      <w:r w:rsidRPr="00912D54">
        <w:rPr>
          <w:rFonts w:ascii="Arial" w:eastAsia="Times New Roman" w:hAnsi="Arial" w:cs="Arial"/>
          <w:lang w:val="en-GB" w:eastAsia="en-GB"/>
        </w:rPr>
        <w:t xml:space="preserve"> </w:t>
      </w:r>
      <w:r w:rsidR="00B21B3E">
        <w:rPr>
          <w:rFonts w:ascii="Arial" w:eastAsia="Times New Roman" w:hAnsi="Arial" w:cs="Arial"/>
          <w:lang w:val="en-GB" w:eastAsia="en-GB"/>
        </w:rPr>
        <w:t>and for</w:t>
      </w:r>
      <w:r w:rsidR="00A96DA8" w:rsidRPr="00912D54">
        <w:rPr>
          <w:rFonts w:ascii="Arial" w:eastAsia="Times New Roman" w:hAnsi="Arial" w:cs="Arial"/>
          <w:lang w:val="en-GB" w:eastAsia="en-GB"/>
        </w:rPr>
        <w:t xml:space="preserve"> communities </w:t>
      </w:r>
      <w:r w:rsidR="00B21B3E">
        <w:rPr>
          <w:rFonts w:ascii="Arial" w:eastAsia="Times New Roman" w:hAnsi="Arial" w:cs="Arial"/>
          <w:lang w:val="en-GB" w:eastAsia="en-GB"/>
        </w:rPr>
        <w:t>to be</w:t>
      </w:r>
      <w:r w:rsidR="00A96DA8" w:rsidRPr="00912D54">
        <w:rPr>
          <w:rFonts w:ascii="Arial" w:eastAsia="Times New Roman" w:hAnsi="Arial" w:cs="Arial"/>
          <w:lang w:val="en-GB" w:eastAsia="en-GB"/>
        </w:rPr>
        <w:t xml:space="preserve"> </w:t>
      </w:r>
      <w:r>
        <w:rPr>
          <w:rFonts w:ascii="Arial" w:eastAsia="Times New Roman" w:hAnsi="Arial" w:cs="Arial"/>
          <w:lang w:val="en-GB" w:eastAsia="en-GB"/>
        </w:rPr>
        <w:t>involved in deciding</w:t>
      </w:r>
      <w:r w:rsidR="00A96DA8" w:rsidRPr="00912D54">
        <w:rPr>
          <w:rFonts w:ascii="Arial" w:eastAsia="Times New Roman" w:hAnsi="Arial" w:cs="Arial"/>
          <w:lang w:val="en-GB" w:eastAsia="en-GB"/>
        </w:rPr>
        <w:t xml:space="preserve"> how </w:t>
      </w:r>
      <w:r w:rsidR="00534E68">
        <w:rPr>
          <w:rFonts w:ascii="Arial" w:eastAsia="Times New Roman" w:hAnsi="Arial" w:cs="Arial"/>
          <w:lang w:val="en-GB" w:eastAsia="en-GB"/>
        </w:rPr>
        <w:t>their local natural assets are managed</w:t>
      </w:r>
      <w:r>
        <w:rPr>
          <w:rFonts w:ascii="Arial" w:eastAsia="Times New Roman" w:hAnsi="Arial" w:cs="Arial"/>
          <w:lang w:val="en-GB" w:eastAsia="en-GB"/>
        </w:rPr>
        <w:t>.</w:t>
      </w:r>
      <w:r w:rsidR="00A96DA8" w:rsidRPr="00912D54">
        <w:rPr>
          <w:rFonts w:ascii="Arial" w:eastAsia="Times New Roman" w:hAnsi="Arial" w:cs="Arial"/>
          <w:lang w:val="en-GB" w:eastAsia="en-GB"/>
        </w:rPr>
        <w:t xml:space="preserve"> </w:t>
      </w:r>
    </w:p>
    <w:p w14:paraId="5C7CA3A2" w14:textId="77777777" w:rsidR="00A96DA8" w:rsidRPr="00912D54" w:rsidRDefault="00A96DA8" w:rsidP="00B77408">
      <w:pPr>
        <w:numPr>
          <w:ilvl w:val="0"/>
          <w:numId w:val="1"/>
        </w:numPr>
        <w:tabs>
          <w:tab w:val="left" w:pos="567"/>
        </w:tabs>
        <w:spacing w:after="60" w:line="265" w:lineRule="auto"/>
        <w:rPr>
          <w:rFonts w:ascii="Arial" w:eastAsia="Times New Roman" w:hAnsi="Arial" w:cs="Arial"/>
          <w:lang w:val="en-GB" w:eastAsia="en-GB"/>
        </w:rPr>
      </w:pPr>
      <w:r w:rsidRPr="00912D54">
        <w:rPr>
          <w:rFonts w:ascii="Arial" w:eastAsia="Times New Roman" w:hAnsi="Arial" w:cs="Arial"/>
          <w:lang w:val="en-GB" w:eastAsia="en-GB"/>
        </w:rPr>
        <w:t xml:space="preserve">support local innovation to deliver </w:t>
      </w:r>
      <w:r w:rsidR="00534E68">
        <w:rPr>
          <w:rFonts w:ascii="Arial" w:eastAsia="Times New Roman" w:hAnsi="Arial" w:cs="Arial"/>
          <w:lang w:val="en-GB" w:eastAsia="en-GB"/>
        </w:rPr>
        <w:t xml:space="preserve">a better </w:t>
      </w:r>
      <w:r w:rsidRPr="00912D54">
        <w:rPr>
          <w:rFonts w:ascii="Arial" w:eastAsia="Times New Roman" w:hAnsi="Arial" w:cs="Arial"/>
          <w:lang w:val="en-GB" w:eastAsia="en-GB"/>
        </w:rPr>
        <w:t>digital infrastructure and continue to press for a regulatory framework that will deliver the best deal for customers. </w:t>
      </w:r>
    </w:p>
    <w:p w14:paraId="5C7CA3A3" w14:textId="77777777" w:rsidR="00A96DA8" w:rsidRPr="00912D54" w:rsidRDefault="00A96DA8" w:rsidP="00B77408">
      <w:pPr>
        <w:numPr>
          <w:ilvl w:val="0"/>
          <w:numId w:val="1"/>
        </w:numPr>
        <w:tabs>
          <w:tab w:val="left" w:pos="567"/>
        </w:tabs>
        <w:spacing w:after="60" w:line="264" w:lineRule="auto"/>
        <w:ind w:left="504" w:hanging="357"/>
        <w:rPr>
          <w:rFonts w:ascii="Arial" w:eastAsia="Times New Roman" w:hAnsi="Arial" w:cs="Arial"/>
          <w:lang w:val="en-GB" w:eastAsia="en-GB"/>
        </w:rPr>
      </w:pPr>
      <w:r w:rsidRPr="00912D54">
        <w:rPr>
          <w:rFonts w:ascii="Arial" w:eastAsia="Times New Roman" w:hAnsi="Arial" w:cs="Arial"/>
          <w:lang w:val="en-GB" w:eastAsia="en-GB"/>
        </w:rPr>
        <w:t>continue to press for strong local government representation on and improved oversight and scrutiny of Local Enterprise Partnerships.</w:t>
      </w:r>
    </w:p>
    <w:p w14:paraId="5C7CA3A4" w14:textId="77777777" w:rsidR="00A96DA8" w:rsidRPr="00912D54" w:rsidRDefault="00A96DA8" w:rsidP="00B77408">
      <w:pPr>
        <w:numPr>
          <w:ilvl w:val="0"/>
          <w:numId w:val="1"/>
        </w:numPr>
        <w:tabs>
          <w:tab w:val="left" w:pos="567"/>
        </w:tabs>
        <w:spacing w:after="60" w:line="264" w:lineRule="auto"/>
        <w:ind w:left="504" w:hanging="357"/>
        <w:rPr>
          <w:rFonts w:ascii="Arial" w:eastAsia="Times New Roman" w:hAnsi="Arial" w:cs="Arial"/>
          <w:lang w:val="en-GB" w:eastAsia="en-GB"/>
        </w:rPr>
      </w:pPr>
      <w:r w:rsidRPr="00912D54">
        <w:rPr>
          <w:rFonts w:ascii="Arial" w:eastAsia="Times New Roman" w:hAnsi="Arial" w:cs="Arial"/>
          <w:lang w:val="en-GB" w:eastAsia="en-GB"/>
        </w:rPr>
        <w:t>support councils to maximise the impact of their cultural, sporting and heritage assets to drive growth in their local visitor economy.  </w:t>
      </w:r>
    </w:p>
    <w:p w14:paraId="5C7CA3A5" w14:textId="77777777" w:rsidR="00B83DCA" w:rsidRDefault="00B83DCA" w:rsidP="004C5AFA">
      <w:pPr>
        <w:pStyle w:val="BodyText"/>
        <w:tabs>
          <w:tab w:val="left" w:pos="341"/>
        </w:tabs>
        <w:spacing w:before="0" w:line="264" w:lineRule="auto"/>
        <w:rPr>
          <w:rFonts w:eastAsia="Times New Roman" w:cs="Arial"/>
          <w:sz w:val="18"/>
          <w:szCs w:val="18"/>
          <w:lang w:val="en-GB" w:eastAsia="en-GB"/>
        </w:rPr>
      </w:pPr>
    </w:p>
    <w:p w14:paraId="5C7CA3A6" w14:textId="77777777" w:rsidR="00A96DA8" w:rsidRDefault="00A96DA8" w:rsidP="00427733">
      <w:pPr>
        <w:widowControl/>
        <w:spacing w:after="120"/>
        <w:ind w:left="105"/>
        <w:textAlignment w:val="baseline"/>
        <w:rPr>
          <w:rFonts w:ascii="Arial" w:eastAsia="Times New Roman" w:hAnsi="Arial" w:cs="Arial"/>
          <w:b/>
          <w:bCs/>
          <w:lang w:eastAsia="en-GB"/>
        </w:rPr>
      </w:pPr>
      <w:r w:rsidRPr="00E6714D">
        <w:rPr>
          <w:rFonts w:ascii="Arial" w:eastAsia="Times New Roman" w:hAnsi="Arial" w:cs="Arial"/>
          <w:b/>
          <w:bCs/>
          <w:lang w:eastAsia="en-GB"/>
        </w:rPr>
        <w:t xml:space="preserve">Councils match education, training and skills with </w:t>
      </w:r>
      <w:r w:rsidR="008856D9">
        <w:rPr>
          <w:rFonts w:ascii="Arial" w:eastAsia="Times New Roman" w:hAnsi="Arial" w:cs="Arial"/>
          <w:b/>
          <w:bCs/>
          <w:lang w:eastAsia="en-GB"/>
        </w:rPr>
        <w:t>business</w:t>
      </w:r>
      <w:r w:rsidRPr="00E6714D">
        <w:rPr>
          <w:rFonts w:ascii="Arial" w:eastAsia="Times New Roman" w:hAnsi="Arial" w:cs="Arial"/>
          <w:b/>
          <w:bCs/>
          <w:lang w:eastAsia="en-GB"/>
        </w:rPr>
        <w:t xml:space="preserve"> needs – we will:</w:t>
      </w:r>
    </w:p>
    <w:p w14:paraId="5C7CA3A7" w14:textId="77777777" w:rsidR="00427733" w:rsidRPr="00912D54" w:rsidRDefault="001B7A75" w:rsidP="00912D54">
      <w:pPr>
        <w:numPr>
          <w:ilvl w:val="0"/>
          <w:numId w:val="1"/>
        </w:numPr>
        <w:tabs>
          <w:tab w:val="left" w:pos="567"/>
        </w:tabs>
        <w:spacing w:before="57" w:line="265" w:lineRule="auto"/>
        <w:rPr>
          <w:rFonts w:ascii="Arial" w:eastAsia="Times New Roman" w:hAnsi="Arial" w:cs="Arial"/>
          <w:lang w:val="en-GB" w:eastAsia="en-GB"/>
        </w:rPr>
      </w:pPr>
      <w:r w:rsidRPr="00912D54">
        <w:rPr>
          <w:rFonts w:ascii="Arial" w:eastAsia="Times New Roman" w:hAnsi="Arial" w:cs="Arial"/>
          <w:lang w:val="en-GB" w:eastAsia="en-GB"/>
        </w:rPr>
        <w:t>c</w:t>
      </w:r>
      <w:r w:rsidR="00427733" w:rsidRPr="00912D54">
        <w:rPr>
          <w:rFonts w:ascii="Arial" w:eastAsia="Times New Roman" w:hAnsi="Arial" w:cs="Arial"/>
          <w:lang w:val="en-GB" w:eastAsia="en-GB"/>
        </w:rPr>
        <w:t>ontinue to press for power</w:t>
      </w:r>
      <w:r w:rsidR="000E43EE">
        <w:rPr>
          <w:rFonts w:ascii="Arial" w:eastAsia="Times New Roman" w:hAnsi="Arial" w:cs="Arial"/>
          <w:lang w:val="en-GB" w:eastAsia="en-GB"/>
        </w:rPr>
        <w:t>s</w:t>
      </w:r>
      <w:r w:rsidR="00427733" w:rsidRPr="00912D54">
        <w:rPr>
          <w:rFonts w:ascii="Arial" w:eastAsia="Times New Roman" w:hAnsi="Arial" w:cs="Arial"/>
          <w:lang w:val="en-GB" w:eastAsia="en-GB"/>
        </w:rPr>
        <w:t>, funding and lead responsibility for councils to integrate and commission back to work, skills, apprenticeship</w:t>
      </w:r>
      <w:r w:rsidR="00D5096B">
        <w:rPr>
          <w:rFonts w:ascii="Arial" w:eastAsia="Times New Roman" w:hAnsi="Arial" w:cs="Arial"/>
          <w:lang w:val="en-GB" w:eastAsia="en-GB"/>
        </w:rPr>
        <w:t>s</w:t>
      </w:r>
      <w:r w:rsidR="00427733" w:rsidRPr="00912D54">
        <w:rPr>
          <w:rFonts w:ascii="Arial" w:eastAsia="Times New Roman" w:hAnsi="Arial" w:cs="Arial"/>
          <w:lang w:val="en-GB" w:eastAsia="en-GB"/>
        </w:rPr>
        <w:t xml:space="preserve"> and welfare support under the LGA’s </w:t>
      </w:r>
      <w:r w:rsidR="00427733" w:rsidRPr="00D5096B">
        <w:rPr>
          <w:rFonts w:ascii="Arial" w:eastAsia="Times New Roman" w:hAnsi="Arial" w:cs="Arial"/>
          <w:i/>
          <w:lang w:val="en-GB" w:eastAsia="en-GB"/>
        </w:rPr>
        <w:t>Work Local</w:t>
      </w:r>
      <w:r w:rsidR="00427733" w:rsidRPr="00912D54">
        <w:rPr>
          <w:rFonts w:ascii="Arial" w:eastAsia="Times New Roman" w:hAnsi="Arial" w:cs="Arial"/>
          <w:lang w:val="en-GB" w:eastAsia="en-GB"/>
        </w:rPr>
        <w:t xml:space="preserve"> model.</w:t>
      </w:r>
    </w:p>
    <w:p w14:paraId="5C7CA3A8" w14:textId="77777777" w:rsidR="00A96DA8" w:rsidRPr="00912D54" w:rsidRDefault="00A96DA8" w:rsidP="00912D54">
      <w:pPr>
        <w:numPr>
          <w:ilvl w:val="0"/>
          <w:numId w:val="1"/>
        </w:numPr>
        <w:tabs>
          <w:tab w:val="left" w:pos="567"/>
        </w:tabs>
        <w:spacing w:before="57" w:line="265" w:lineRule="auto"/>
        <w:rPr>
          <w:rFonts w:ascii="Arial" w:eastAsia="Times New Roman" w:hAnsi="Arial" w:cs="Arial"/>
          <w:lang w:val="en-GB" w:eastAsia="en-GB"/>
        </w:rPr>
      </w:pPr>
      <w:r w:rsidRPr="00912D54">
        <w:rPr>
          <w:rFonts w:ascii="Arial" w:eastAsia="Times New Roman" w:hAnsi="Arial" w:cs="Arial"/>
          <w:lang w:val="en-GB" w:eastAsia="en-GB"/>
        </w:rPr>
        <w:lastRenderedPageBreak/>
        <w:t>campaign for people of all ages to be supported to participate in quality skills development and training, including independent careers advice and a passport for lifelong learning.</w:t>
      </w:r>
    </w:p>
    <w:p w14:paraId="5C7CA3A9" w14:textId="77777777" w:rsidR="00A96DA8" w:rsidRPr="00912D54" w:rsidRDefault="00A96DA8" w:rsidP="00912D54">
      <w:pPr>
        <w:numPr>
          <w:ilvl w:val="0"/>
          <w:numId w:val="1"/>
        </w:numPr>
        <w:tabs>
          <w:tab w:val="left" w:pos="567"/>
        </w:tabs>
        <w:spacing w:before="57" w:line="265" w:lineRule="auto"/>
        <w:rPr>
          <w:rFonts w:ascii="Arial" w:eastAsia="Times New Roman" w:hAnsi="Arial" w:cs="Arial"/>
          <w:lang w:val="en-GB" w:eastAsia="en-GB"/>
        </w:rPr>
      </w:pPr>
      <w:r w:rsidRPr="00912D54">
        <w:rPr>
          <w:rFonts w:ascii="Arial" w:eastAsia="Times New Roman" w:hAnsi="Arial" w:cs="Arial"/>
          <w:lang w:val="en-GB" w:eastAsia="en-GB"/>
        </w:rPr>
        <w:t>promote good employment practice that helps apprentices, interns and NEETs (people not in education, employment or training) into work, including a series of national events for young apprentices.</w:t>
      </w:r>
    </w:p>
    <w:p w14:paraId="5C7CA3AA" w14:textId="77777777" w:rsidR="00A96DA8" w:rsidRPr="00E6714D" w:rsidRDefault="00A96DA8" w:rsidP="00A96DA8">
      <w:pPr>
        <w:widowControl/>
        <w:textAlignment w:val="baseline"/>
        <w:rPr>
          <w:rFonts w:ascii="Arial" w:eastAsia="Times New Roman" w:hAnsi="Arial" w:cs="Arial"/>
          <w:sz w:val="18"/>
          <w:szCs w:val="18"/>
          <w:lang w:val="en-GB" w:eastAsia="en-GB"/>
        </w:rPr>
      </w:pPr>
    </w:p>
    <w:p w14:paraId="5C7CA3AB" w14:textId="77777777" w:rsidR="006106FA" w:rsidRDefault="006106FA" w:rsidP="006106FA">
      <w:pPr>
        <w:tabs>
          <w:tab w:val="left" w:pos="567"/>
        </w:tabs>
        <w:spacing w:before="57" w:line="265" w:lineRule="auto"/>
        <w:rPr>
          <w:rFonts w:ascii="Arial" w:hAnsi="Arial" w:cs="Arial"/>
          <w:color w:val="000000" w:themeColor="text1"/>
        </w:rPr>
      </w:pPr>
    </w:p>
    <w:p w14:paraId="5C7CA3AC" w14:textId="77777777" w:rsidR="00A96DA8" w:rsidRPr="00CC6C62" w:rsidRDefault="00A96DA8" w:rsidP="00A96DA8">
      <w:pPr>
        <w:spacing w:before="40" w:after="120"/>
        <w:rPr>
          <w:rStyle w:val="normaltextrun"/>
          <w:rFonts w:ascii="Arial" w:hAnsi="Arial" w:cs="Arial"/>
          <w:b/>
          <w:color w:val="951B81"/>
          <w:sz w:val="36"/>
          <w:szCs w:val="36"/>
        </w:rPr>
      </w:pPr>
      <w:r w:rsidRPr="00CC6C62">
        <w:rPr>
          <w:rStyle w:val="normaltextrun"/>
          <w:rFonts w:ascii="Arial" w:hAnsi="Arial" w:cs="Arial"/>
          <w:b/>
          <w:color w:val="951B81"/>
          <w:sz w:val="36"/>
          <w:szCs w:val="36"/>
        </w:rPr>
        <w:t xml:space="preserve">Strong local democracy </w:t>
      </w:r>
    </w:p>
    <w:p w14:paraId="5C7CA3AD" w14:textId="77777777" w:rsidR="00A96DA8" w:rsidRPr="00030843" w:rsidRDefault="00E63294" w:rsidP="00A96DA8">
      <w:pPr>
        <w:rPr>
          <w:rStyle w:val="normaltextrun"/>
          <w:rFonts w:ascii="Arial" w:eastAsia="Times New Roman" w:hAnsi="Arial" w:cs="Arial"/>
          <w:i/>
          <w:color w:val="951B81"/>
          <w:lang w:eastAsia="en-GB"/>
        </w:rPr>
      </w:pPr>
      <w:r>
        <w:rPr>
          <w:rStyle w:val="normaltextrun"/>
          <w:rFonts w:ascii="Arial" w:eastAsia="Times New Roman" w:hAnsi="Arial" w:cs="Arial"/>
          <w:i/>
          <w:color w:val="951B81"/>
          <w:lang w:eastAsia="en-GB"/>
        </w:rPr>
        <w:t>A</w:t>
      </w:r>
      <w:r w:rsidR="00A96DA8" w:rsidRPr="00030843">
        <w:rPr>
          <w:rStyle w:val="normaltextrun"/>
          <w:rFonts w:ascii="Arial" w:eastAsia="Times New Roman" w:hAnsi="Arial" w:cs="Arial"/>
          <w:i/>
          <w:color w:val="951B81"/>
          <w:lang w:eastAsia="en-GB"/>
        </w:rPr>
        <w:t xml:space="preserve"> refocus on local democratic leadership and a shift in power to local communities leads to greater diversity of elected representatives, high standards of conduct and strong, flexible local governance.</w:t>
      </w:r>
    </w:p>
    <w:p w14:paraId="5C7CA3AE" w14:textId="77777777" w:rsidR="00594D31" w:rsidRPr="00CC6C62" w:rsidRDefault="00594D31" w:rsidP="00A96DA8">
      <w:pPr>
        <w:rPr>
          <w:rStyle w:val="normaltextrun"/>
          <w:rFonts w:ascii="Arial" w:eastAsia="Times New Roman" w:hAnsi="Arial" w:cs="Arial"/>
          <w:color w:val="951B81"/>
          <w:sz w:val="24"/>
          <w:szCs w:val="24"/>
          <w:lang w:eastAsia="en-GB"/>
        </w:rPr>
      </w:pPr>
    </w:p>
    <w:p w14:paraId="5C7CA3AF" w14:textId="77777777" w:rsidR="00594D31" w:rsidRPr="00CC6C62" w:rsidRDefault="00594D31" w:rsidP="00594D3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CC6C62">
        <w:rPr>
          <w:rFonts w:cs="Arial"/>
          <w:b/>
          <w:color w:val="FFFFFF" w:themeColor="background1"/>
          <w:spacing w:val="-1"/>
          <w:sz w:val="22"/>
          <w:szCs w:val="22"/>
        </w:rPr>
        <w:t>SDG 16 – Peace, justice and strong institutions</w:t>
      </w:r>
    </w:p>
    <w:p w14:paraId="5C7CA3B0" w14:textId="77777777" w:rsidR="00594D31" w:rsidRPr="00CC6C62" w:rsidRDefault="00594D31" w:rsidP="00594D31">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CC6C62">
        <w:rPr>
          <w:rFonts w:cs="Arial"/>
          <w:b/>
          <w:color w:val="FFFFFF" w:themeColor="background1"/>
          <w:spacing w:val="-1"/>
          <w:sz w:val="22"/>
          <w:szCs w:val="22"/>
        </w:rPr>
        <w:t>Promote peaceful and inclusive societies for sustainable development, provide justice for all and build effective, accountable and inclusive institutions.</w:t>
      </w:r>
    </w:p>
    <w:p w14:paraId="5C7CA3B1" w14:textId="77777777" w:rsidR="00594D31" w:rsidRPr="00CC6C62" w:rsidRDefault="00594D31" w:rsidP="00A96DA8">
      <w:pPr>
        <w:rPr>
          <w:rStyle w:val="normaltextrun"/>
          <w:rFonts w:ascii="Arial" w:eastAsia="Times New Roman" w:hAnsi="Arial" w:cs="Arial"/>
          <w:color w:val="951B81"/>
          <w:lang w:eastAsia="en-GB"/>
        </w:rPr>
      </w:pPr>
    </w:p>
    <w:p w14:paraId="5C7CA3B2" w14:textId="77777777" w:rsidR="00A96DA8" w:rsidRPr="00E6714D" w:rsidRDefault="00A96DA8" w:rsidP="00D41A54">
      <w:pPr>
        <w:spacing w:after="120"/>
        <w:rPr>
          <w:rFonts w:ascii="Arial" w:eastAsia="Arial" w:hAnsi="Arial" w:cs="Arial"/>
          <w:b/>
        </w:rPr>
      </w:pPr>
      <w:r w:rsidRPr="00E6714D">
        <w:rPr>
          <w:rFonts w:ascii="Arial" w:eastAsia="Arial" w:hAnsi="Arial" w:cs="Arial"/>
          <w:b/>
        </w:rPr>
        <w:t xml:space="preserve">Councils as leaders of good conduct in public and political discourse and debate - </w:t>
      </w:r>
      <w:r w:rsidR="0092082A">
        <w:rPr>
          <w:rFonts w:ascii="Arial" w:eastAsia="Arial" w:hAnsi="Arial" w:cs="Arial"/>
          <w:b/>
        </w:rPr>
        <w:t>we</w:t>
      </w:r>
      <w:r w:rsidRPr="00E6714D">
        <w:rPr>
          <w:rFonts w:ascii="Arial" w:eastAsia="Arial" w:hAnsi="Arial" w:cs="Arial"/>
          <w:b/>
        </w:rPr>
        <w:t xml:space="preserve"> will:</w:t>
      </w:r>
    </w:p>
    <w:p w14:paraId="5C7CA3B3" w14:textId="77777777" w:rsidR="00A96DA8" w:rsidRPr="00E6714D" w:rsidRDefault="00B421B2" w:rsidP="00D41A54">
      <w:pPr>
        <w:widowControl/>
        <w:numPr>
          <w:ilvl w:val="0"/>
          <w:numId w:val="9"/>
        </w:numPr>
        <w:spacing w:before="58" w:line="256" w:lineRule="auto"/>
        <w:rPr>
          <w:rFonts w:ascii="Arial" w:eastAsia="Arial" w:hAnsi="Arial" w:cs="Arial"/>
        </w:rPr>
      </w:pPr>
      <w:r>
        <w:rPr>
          <w:rFonts w:ascii="Arial" w:eastAsia="Arial" w:hAnsi="Arial" w:cs="Arial"/>
        </w:rPr>
        <w:t>Clearly a</w:t>
      </w:r>
      <w:r w:rsidR="00A96DA8" w:rsidRPr="00E6714D">
        <w:rPr>
          <w:rFonts w:ascii="Arial" w:eastAsia="Arial" w:hAnsi="Arial" w:cs="Arial"/>
        </w:rPr>
        <w:t xml:space="preserve">rticulate </w:t>
      </w:r>
      <w:r>
        <w:rPr>
          <w:rFonts w:ascii="Arial" w:eastAsia="Arial" w:hAnsi="Arial" w:cs="Arial"/>
        </w:rPr>
        <w:t xml:space="preserve">the </w:t>
      </w:r>
      <w:r w:rsidR="00A96DA8" w:rsidRPr="00E6714D">
        <w:rPr>
          <w:rFonts w:ascii="Arial" w:eastAsia="Arial" w:hAnsi="Arial" w:cs="Arial"/>
        </w:rPr>
        <w:t>standards</w:t>
      </w:r>
      <w:r>
        <w:rPr>
          <w:rFonts w:ascii="Arial" w:eastAsia="Arial" w:hAnsi="Arial" w:cs="Arial"/>
        </w:rPr>
        <w:t xml:space="preserve"> expected</w:t>
      </w:r>
      <w:r w:rsidR="00A96DA8" w:rsidRPr="00E6714D">
        <w:rPr>
          <w:rFonts w:ascii="Arial" w:eastAsia="Arial" w:hAnsi="Arial" w:cs="Arial"/>
        </w:rPr>
        <w:t xml:space="preserve"> for anyone engaging in public and political discourse and debat</w:t>
      </w:r>
      <w:r w:rsidR="00153C42">
        <w:rPr>
          <w:rFonts w:ascii="Arial" w:eastAsia="Arial" w:hAnsi="Arial" w:cs="Arial"/>
        </w:rPr>
        <w:t>e and</w:t>
      </w:r>
      <w:r>
        <w:rPr>
          <w:rFonts w:ascii="Arial" w:eastAsia="Arial" w:hAnsi="Arial" w:cs="Arial"/>
        </w:rPr>
        <w:t xml:space="preserve"> what is needed to achieve tho</w:t>
      </w:r>
      <w:r w:rsidR="00A96DA8" w:rsidRPr="00E6714D">
        <w:rPr>
          <w:rFonts w:ascii="Arial" w:eastAsia="Arial" w:hAnsi="Arial" w:cs="Arial"/>
        </w:rPr>
        <w:t>se standards,</w:t>
      </w:r>
      <w:r>
        <w:rPr>
          <w:rFonts w:ascii="Arial" w:eastAsia="Arial" w:hAnsi="Arial" w:cs="Arial"/>
        </w:rPr>
        <w:t xml:space="preserve"> </w:t>
      </w:r>
      <w:r w:rsidR="00153C42">
        <w:rPr>
          <w:rFonts w:ascii="Arial" w:eastAsia="Arial" w:hAnsi="Arial" w:cs="Arial"/>
        </w:rPr>
        <w:t>underlining</w:t>
      </w:r>
      <w:r w:rsidR="00A96DA8" w:rsidRPr="00E6714D">
        <w:rPr>
          <w:rFonts w:ascii="Arial" w:eastAsia="Arial" w:hAnsi="Arial" w:cs="Arial"/>
        </w:rPr>
        <w:t xml:space="preserve"> that intimidation and abuse of those in public office is unacceptable.</w:t>
      </w:r>
    </w:p>
    <w:p w14:paraId="5C7CA3B4" w14:textId="77777777" w:rsidR="00A96DA8" w:rsidRPr="00E6714D" w:rsidRDefault="00A96DA8" w:rsidP="00D41A54">
      <w:pPr>
        <w:widowControl/>
        <w:numPr>
          <w:ilvl w:val="0"/>
          <w:numId w:val="9"/>
        </w:numPr>
        <w:spacing w:before="58" w:line="256" w:lineRule="auto"/>
        <w:rPr>
          <w:rFonts w:ascii="Arial" w:eastAsia="Arial" w:hAnsi="Arial" w:cs="Arial"/>
        </w:rPr>
      </w:pPr>
      <w:r w:rsidRPr="00E6714D">
        <w:rPr>
          <w:rFonts w:ascii="Arial" w:eastAsia="Arial" w:hAnsi="Arial" w:cs="Arial"/>
        </w:rPr>
        <w:t>Review the member model code of conduct and support our member councils in addressing intimidation and abuse</w:t>
      </w:r>
      <w:r w:rsidR="00B421B2">
        <w:rPr>
          <w:rFonts w:ascii="Arial" w:eastAsia="Arial" w:hAnsi="Arial" w:cs="Arial"/>
        </w:rPr>
        <w:t xml:space="preserve"> of those in public office</w:t>
      </w:r>
      <w:r w:rsidRPr="00E6714D">
        <w:rPr>
          <w:rFonts w:ascii="Arial" w:eastAsia="Arial" w:hAnsi="Arial" w:cs="Arial"/>
        </w:rPr>
        <w:t>.</w:t>
      </w:r>
    </w:p>
    <w:p w14:paraId="5C7CA3B5" w14:textId="77777777" w:rsidR="00A96DA8" w:rsidRDefault="00A96DA8" w:rsidP="00B020B7">
      <w:pPr>
        <w:widowControl/>
        <w:numPr>
          <w:ilvl w:val="0"/>
          <w:numId w:val="9"/>
        </w:numPr>
        <w:spacing w:after="120" w:line="257" w:lineRule="auto"/>
        <w:ind w:left="714" w:hanging="357"/>
        <w:rPr>
          <w:rFonts w:ascii="Arial" w:eastAsia="Arial" w:hAnsi="Arial" w:cs="Arial"/>
        </w:rPr>
      </w:pPr>
      <w:r w:rsidRPr="00E6714D">
        <w:rPr>
          <w:rFonts w:ascii="Arial" w:eastAsia="Arial" w:hAnsi="Arial" w:cs="Arial"/>
        </w:rPr>
        <w:t>Promote and support councils in developing the diversity of their candidates and elected members.</w:t>
      </w:r>
    </w:p>
    <w:p w14:paraId="5C7CA3B6" w14:textId="77777777" w:rsidR="00B020B7" w:rsidRDefault="00B020B7" w:rsidP="00B020B7">
      <w:pPr>
        <w:pStyle w:val="ListParagraph"/>
        <w:widowControl/>
        <w:numPr>
          <w:ilvl w:val="0"/>
          <w:numId w:val="9"/>
        </w:numPr>
        <w:spacing w:line="257" w:lineRule="auto"/>
        <w:rPr>
          <w:rFonts w:ascii="Arial" w:eastAsia="Arial" w:hAnsi="Arial" w:cs="Arial"/>
        </w:rPr>
      </w:pPr>
      <w:r>
        <w:rPr>
          <w:rFonts w:ascii="Arial" w:eastAsia="Arial" w:hAnsi="Arial" w:cs="Arial"/>
        </w:rPr>
        <w:t>S</w:t>
      </w:r>
      <w:r w:rsidRPr="00E6714D">
        <w:rPr>
          <w:rFonts w:ascii="Arial" w:eastAsia="Arial" w:hAnsi="Arial" w:cs="Arial"/>
        </w:rPr>
        <w:t xml:space="preserve">upport to councils to explore ways of engaging with their local community and voluntary sector in </w:t>
      </w:r>
      <w:r>
        <w:rPr>
          <w:rFonts w:ascii="Arial" w:eastAsia="Arial" w:hAnsi="Arial" w:cs="Arial"/>
        </w:rPr>
        <w:t>local service delivery</w:t>
      </w:r>
      <w:r w:rsidRPr="00E6714D">
        <w:rPr>
          <w:rFonts w:ascii="Arial" w:eastAsia="Arial" w:hAnsi="Arial" w:cs="Arial"/>
        </w:rPr>
        <w:t>, enhanc</w:t>
      </w:r>
      <w:r>
        <w:rPr>
          <w:rFonts w:ascii="Arial" w:eastAsia="Arial" w:hAnsi="Arial" w:cs="Arial"/>
        </w:rPr>
        <w:t xml:space="preserve">ing </w:t>
      </w:r>
      <w:r w:rsidRPr="00E6714D">
        <w:rPr>
          <w:rFonts w:ascii="Arial" w:eastAsia="Arial" w:hAnsi="Arial" w:cs="Arial"/>
        </w:rPr>
        <w:t>place</w:t>
      </w:r>
      <w:r>
        <w:rPr>
          <w:rFonts w:ascii="Arial" w:eastAsia="Arial" w:hAnsi="Arial" w:cs="Arial"/>
        </w:rPr>
        <w:t>s</w:t>
      </w:r>
      <w:r w:rsidRPr="00E6714D">
        <w:rPr>
          <w:rFonts w:ascii="Arial" w:eastAsia="Arial" w:hAnsi="Arial" w:cs="Arial"/>
        </w:rPr>
        <w:t xml:space="preserve"> and local decision making. </w:t>
      </w:r>
    </w:p>
    <w:p w14:paraId="5C7CA3B7" w14:textId="77777777" w:rsidR="00A96DA8" w:rsidRPr="00E6714D" w:rsidRDefault="00A96DA8" w:rsidP="00A96DA8">
      <w:pPr>
        <w:ind w:left="720"/>
        <w:rPr>
          <w:rFonts w:ascii="Arial" w:eastAsia="Arial" w:hAnsi="Arial" w:cs="Arial"/>
        </w:rPr>
      </w:pPr>
    </w:p>
    <w:p w14:paraId="5C7CA3B8" w14:textId="77777777" w:rsidR="00A96DA8" w:rsidRPr="00E6714D" w:rsidRDefault="00A96DA8" w:rsidP="00D41A54">
      <w:pPr>
        <w:spacing w:after="120"/>
        <w:rPr>
          <w:rFonts w:ascii="Arial" w:eastAsia="Arial" w:hAnsi="Arial" w:cs="Arial"/>
          <w:b/>
        </w:rPr>
      </w:pPr>
      <w:r w:rsidRPr="00E6714D">
        <w:rPr>
          <w:rFonts w:ascii="Arial" w:eastAsia="Arial" w:hAnsi="Arial" w:cs="Arial"/>
          <w:b/>
        </w:rPr>
        <w:t xml:space="preserve">Elected members and officers are empowered to tackle incidents of public intimidation – </w:t>
      </w:r>
      <w:r w:rsidR="0092082A">
        <w:rPr>
          <w:rFonts w:ascii="Arial" w:eastAsia="Arial" w:hAnsi="Arial" w:cs="Arial"/>
          <w:b/>
        </w:rPr>
        <w:t>we</w:t>
      </w:r>
      <w:r w:rsidRPr="00E6714D">
        <w:rPr>
          <w:rFonts w:ascii="Arial" w:eastAsia="Arial" w:hAnsi="Arial" w:cs="Arial"/>
          <w:b/>
        </w:rPr>
        <w:t xml:space="preserve"> will:</w:t>
      </w:r>
    </w:p>
    <w:p w14:paraId="5C7CA3B9" w14:textId="77777777" w:rsidR="00A96DA8" w:rsidRDefault="00773D4E" w:rsidP="00D41A54">
      <w:pPr>
        <w:widowControl/>
        <w:numPr>
          <w:ilvl w:val="0"/>
          <w:numId w:val="9"/>
        </w:numPr>
        <w:spacing w:before="58" w:line="256" w:lineRule="auto"/>
        <w:rPr>
          <w:rFonts w:ascii="Arial" w:eastAsia="Arial" w:hAnsi="Arial" w:cs="Arial"/>
        </w:rPr>
      </w:pPr>
      <w:r>
        <w:rPr>
          <w:rFonts w:ascii="Arial" w:eastAsia="Arial" w:hAnsi="Arial" w:cs="Arial"/>
        </w:rPr>
        <w:t>e</w:t>
      </w:r>
      <w:r w:rsidR="00A96DA8" w:rsidRPr="00E6714D">
        <w:rPr>
          <w:rFonts w:ascii="Arial" w:eastAsia="Arial" w:hAnsi="Arial" w:cs="Arial"/>
        </w:rPr>
        <w:t xml:space="preserve">xplore the practicalities and support the adoption of an informal ‘duty of care’ for </w:t>
      </w:r>
      <w:proofErr w:type="spellStart"/>
      <w:r w:rsidR="00A96DA8" w:rsidRPr="00E6714D">
        <w:rPr>
          <w:rFonts w:ascii="Arial" w:eastAsia="Arial" w:hAnsi="Arial" w:cs="Arial"/>
        </w:rPr>
        <w:t>councillors</w:t>
      </w:r>
      <w:proofErr w:type="spellEnd"/>
      <w:r w:rsidR="00A96DA8" w:rsidRPr="00E6714D">
        <w:rPr>
          <w:rFonts w:ascii="Arial" w:eastAsia="Arial" w:hAnsi="Arial" w:cs="Arial"/>
        </w:rPr>
        <w:t>.</w:t>
      </w:r>
    </w:p>
    <w:p w14:paraId="5C7CA3BA" w14:textId="77777777" w:rsidR="0065095B" w:rsidRPr="00E6714D" w:rsidRDefault="00773D4E" w:rsidP="0065095B">
      <w:pPr>
        <w:widowControl/>
        <w:numPr>
          <w:ilvl w:val="0"/>
          <w:numId w:val="9"/>
        </w:numPr>
        <w:spacing w:before="58" w:line="256" w:lineRule="auto"/>
        <w:rPr>
          <w:rFonts w:ascii="Arial" w:eastAsia="Arial" w:hAnsi="Arial" w:cs="Arial"/>
        </w:rPr>
      </w:pPr>
      <w:r>
        <w:rPr>
          <w:rFonts w:ascii="Arial" w:eastAsia="Arial" w:hAnsi="Arial" w:cs="Arial"/>
        </w:rPr>
        <w:t>s</w:t>
      </w:r>
      <w:r w:rsidR="0065095B" w:rsidRPr="00E6714D">
        <w:rPr>
          <w:rFonts w:ascii="Arial" w:eastAsia="Arial" w:hAnsi="Arial" w:cs="Arial"/>
        </w:rPr>
        <w:t>eek to better understand the scale and impact of the intimidation and abuse our membership is experiencing</w:t>
      </w:r>
      <w:r w:rsidR="0065095B">
        <w:rPr>
          <w:rFonts w:ascii="Arial" w:eastAsia="Arial" w:hAnsi="Arial" w:cs="Arial"/>
        </w:rPr>
        <w:t xml:space="preserve"> and promote a new offence for intimidation against a person in public office</w:t>
      </w:r>
      <w:r w:rsidR="0065095B" w:rsidRPr="00E6714D">
        <w:rPr>
          <w:rFonts w:ascii="Arial" w:eastAsia="Arial" w:hAnsi="Arial" w:cs="Arial"/>
        </w:rPr>
        <w:t>.</w:t>
      </w:r>
    </w:p>
    <w:p w14:paraId="5C7CA3BB" w14:textId="77777777" w:rsidR="00A96DA8" w:rsidRDefault="00773D4E" w:rsidP="00D41A54">
      <w:pPr>
        <w:widowControl/>
        <w:numPr>
          <w:ilvl w:val="0"/>
          <w:numId w:val="9"/>
        </w:numPr>
        <w:spacing w:before="58" w:line="256" w:lineRule="auto"/>
        <w:rPr>
          <w:rFonts w:ascii="Arial" w:eastAsia="Arial" w:hAnsi="Arial" w:cs="Arial"/>
        </w:rPr>
      </w:pPr>
      <w:r>
        <w:rPr>
          <w:rFonts w:ascii="Arial" w:eastAsia="Arial" w:hAnsi="Arial" w:cs="Arial"/>
        </w:rPr>
        <w:t>e</w:t>
      </w:r>
      <w:r w:rsidR="00A96DA8" w:rsidRPr="00E6714D">
        <w:rPr>
          <w:rFonts w:ascii="Arial" w:eastAsia="Arial" w:hAnsi="Arial" w:cs="Arial"/>
        </w:rPr>
        <w:t xml:space="preserve">ngage with police forces and associated agencies to ensure the impact and seriousness of the public intimidation of local </w:t>
      </w:r>
      <w:proofErr w:type="spellStart"/>
      <w:r w:rsidR="00A96DA8" w:rsidRPr="00E6714D">
        <w:rPr>
          <w:rFonts w:ascii="Arial" w:eastAsia="Arial" w:hAnsi="Arial" w:cs="Arial"/>
        </w:rPr>
        <w:t>councillors</w:t>
      </w:r>
      <w:proofErr w:type="spellEnd"/>
      <w:r w:rsidR="00A96DA8" w:rsidRPr="00E6714D">
        <w:rPr>
          <w:rFonts w:ascii="Arial" w:eastAsia="Arial" w:hAnsi="Arial" w:cs="Arial"/>
        </w:rPr>
        <w:t xml:space="preserve"> and employees is understood and acted upon.</w:t>
      </w:r>
    </w:p>
    <w:p w14:paraId="5C7CA3BC" w14:textId="77777777" w:rsidR="000844D6" w:rsidRDefault="000844D6" w:rsidP="000844D6">
      <w:pPr>
        <w:widowControl/>
        <w:spacing w:line="257" w:lineRule="auto"/>
      </w:pPr>
    </w:p>
    <w:p w14:paraId="5C7CA3BD" w14:textId="77777777" w:rsidR="000844D6" w:rsidRPr="00E6714D" w:rsidRDefault="000844D6" w:rsidP="000844D6">
      <w:pPr>
        <w:pStyle w:val="paragraph"/>
        <w:spacing w:before="0" w:beforeAutospacing="0" w:after="120" w:afterAutospacing="0"/>
        <w:ind w:left="105"/>
        <w:textAlignment w:val="baseline"/>
        <w:rPr>
          <w:rFonts w:ascii="Arial" w:hAnsi="Arial" w:cs="Arial"/>
          <w:b/>
          <w:bCs/>
          <w:sz w:val="18"/>
          <w:szCs w:val="18"/>
        </w:rPr>
      </w:pPr>
      <w:r>
        <w:rPr>
          <w:rStyle w:val="normaltextrun"/>
          <w:rFonts w:ascii="Arial" w:hAnsi="Arial" w:cs="Arial"/>
          <w:b/>
          <w:bCs/>
          <w:sz w:val="22"/>
          <w:szCs w:val="22"/>
          <w:lang w:val="en-US"/>
        </w:rPr>
        <w:t>Brexit and constitutional reform – we will:</w:t>
      </w:r>
    </w:p>
    <w:p w14:paraId="5C7CA3BE" w14:textId="77777777" w:rsidR="00A7103E" w:rsidRPr="0006795B" w:rsidRDefault="0006795B" w:rsidP="00A7103E">
      <w:pPr>
        <w:pStyle w:val="ListParagraph"/>
        <w:widowControl/>
        <w:numPr>
          <w:ilvl w:val="0"/>
          <w:numId w:val="10"/>
        </w:numPr>
        <w:spacing w:after="60" w:line="259" w:lineRule="auto"/>
        <w:ind w:left="714" w:hanging="357"/>
        <w:contextualSpacing w:val="0"/>
        <w:rPr>
          <w:rFonts w:ascii="Arial" w:eastAsia="Arial" w:hAnsi="Arial" w:cs="Arial"/>
        </w:rPr>
      </w:pPr>
      <w:r w:rsidRPr="0006795B">
        <w:rPr>
          <w:rFonts w:ascii="Arial" w:hAnsi="Arial" w:cs="Arial"/>
        </w:rPr>
        <w:t>interact with Whitehall</w:t>
      </w:r>
      <w:r w:rsidR="00373606">
        <w:rPr>
          <w:rFonts w:ascii="Arial" w:hAnsi="Arial" w:cs="Arial"/>
        </w:rPr>
        <w:t xml:space="preserve"> on all Brexit negotiations,</w:t>
      </w:r>
      <w:r w:rsidRPr="0006795B">
        <w:rPr>
          <w:rFonts w:ascii="Arial" w:hAnsi="Arial" w:cs="Arial"/>
        </w:rPr>
        <w:t xml:space="preserve"> </w:t>
      </w:r>
      <w:r w:rsidR="00A7103E">
        <w:rPr>
          <w:rFonts w:ascii="Arial" w:hAnsi="Arial" w:cs="Arial"/>
        </w:rPr>
        <w:t>clearly articulating councils’</w:t>
      </w:r>
      <w:r w:rsidRPr="0096329C">
        <w:rPr>
          <w:rFonts w:ascii="Arial" w:hAnsi="Arial" w:cs="Arial"/>
        </w:rPr>
        <w:t xml:space="preserve"> needs and c</w:t>
      </w:r>
      <w:r w:rsidR="00A7103E">
        <w:rPr>
          <w:rFonts w:ascii="Arial" w:hAnsi="Arial" w:cs="Arial"/>
        </w:rPr>
        <w:t xml:space="preserve">oncerns and </w:t>
      </w:r>
      <w:r w:rsidR="00A7103E">
        <w:rPr>
          <w:rFonts w:ascii="Arial" w:eastAsia="Arial" w:hAnsi="Arial" w:cs="Arial"/>
        </w:rPr>
        <w:t>taking</w:t>
      </w:r>
      <w:r w:rsidR="00A7103E" w:rsidRPr="0006795B">
        <w:rPr>
          <w:rFonts w:ascii="Arial" w:eastAsia="Arial" w:hAnsi="Arial" w:cs="Arial"/>
        </w:rPr>
        <w:t xml:space="preserve"> advantage of the opportunity to entrench local government within our new constitutional settlement. </w:t>
      </w:r>
    </w:p>
    <w:p w14:paraId="5C7CA3BF" w14:textId="77777777" w:rsidR="00A7103E" w:rsidRPr="00E6714D" w:rsidRDefault="00A7103E" w:rsidP="00A7103E">
      <w:pPr>
        <w:numPr>
          <w:ilvl w:val="0"/>
          <w:numId w:val="10"/>
        </w:numPr>
        <w:tabs>
          <w:tab w:val="left" w:pos="709"/>
        </w:tabs>
        <w:spacing w:before="57" w:line="265" w:lineRule="auto"/>
        <w:rPr>
          <w:rFonts w:ascii="Arial" w:hAnsi="Arial" w:cs="Arial"/>
        </w:rPr>
      </w:pPr>
      <w:r>
        <w:rPr>
          <w:rFonts w:ascii="Arial" w:eastAsia="Times New Roman" w:hAnsi="Arial" w:cs="Arial"/>
          <w:lang w:val="en-GB" w:eastAsia="en-GB"/>
        </w:rPr>
        <w:t xml:space="preserve">continue to </w:t>
      </w:r>
      <w:r w:rsidRPr="00D816AD">
        <w:rPr>
          <w:rFonts w:ascii="Arial" w:eastAsia="Times New Roman" w:hAnsi="Arial" w:cs="Arial"/>
          <w:lang w:val="en-GB" w:eastAsia="en-GB"/>
        </w:rPr>
        <w:t>support councils to prepare and deliver a successful</w:t>
      </w:r>
      <w:r w:rsidRPr="00E6714D">
        <w:rPr>
          <w:rFonts w:ascii="Arial" w:hAnsi="Arial" w:cs="Arial"/>
        </w:rPr>
        <w:t xml:space="preserve"> transition for EU Ex</w:t>
      </w:r>
      <w:r>
        <w:rPr>
          <w:rFonts w:ascii="Arial" w:hAnsi="Arial" w:cs="Arial"/>
        </w:rPr>
        <w:t>it,</w:t>
      </w:r>
      <w:r w:rsidRPr="00D816AD">
        <w:rPr>
          <w:rFonts w:ascii="Arial" w:eastAsia="Times New Roman" w:hAnsi="Arial" w:cs="Arial"/>
          <w:lang w:val="en-GB" w:eastAsia="en-GB"/>
        </w:rPr>
        <w:t xml:space="preserve"> </w:t>
      </w:r>
      <w:r>
        <w:rPr>
          <w:rFonts w:ascii="Arial" w:eastAsia="Times New Roman" w:hAnsi="Arial" w:cs="Arial"/>
          <w:lang w:val="en-GB" w:eastAsia="en-GB"/>
        </w:rPr>
        <w:t>ensuring</w:t>
      </w:r>
      <w:r w:rsidRPr="00D816AD">
        <w:rPr>
          <w:rFonts w:ascii="Arial" w:eastAsia="Times New Roman" w:hAnsi="Arial" w:cs="Arial"/>
          <w:lang w:val="en-GB" w:eastAsia="en-GB"/>
        </w:rPr>
        <w:t> that there is a</w:t>
      </w:r>
      <w:r>
        <w:rPr>
          <w:rFonts w:ascii="Arial" w:eastAsia="Times New Roman" w:hAnsi="Arial" w:cs="Arial"/>
          <w:lang w:val="en-GB" w:eastAsia="en-GB"/>
        </w:rPr>
        <w:t xml:space="preserve"> robust</w:t>
      </w:r>
      <w:r w:rsidRPr="00D816AD">
        <w:rPr>
          <w:rFonts w:ascii="Arial" w:eastAsia="Times New Roman" w:hAnsi="Arial" w:cs="Arial"/>
          <w:lang w:val="en-GB" w:eastAsia="en-GB"/>
        </w:rPr>
        <w:t> evidence base </w:t>
      </w:r>
      <w:r>
        <w:rPr>
          <w:rFonts w:ascii="Arial" w:eastAsia="Times New Roman" w:hAnsi="Arial" w:cs="Arial"/>
          <w:lang w:val="en-GB" w:eastAsia="en-GB"/>
        </w:rPr>
        <w:t xml:space="preserve">setting out the risks and opportunities across the country </w:t>
      </w:r>
    </w:p>
    <w:p w14:paraId="5C7CA3C0" w14:textId="77777777" w:rsidR="00373606" w:rsidRPr="0096329C" w:rsidRDefault="0006795B" w:rsidP="0096329C">
      <w:pPr>
        <w:widowControl/>
        <w:numPr>
          <w:ilvl w:val="0"/>
          <w:numId w:val="10"/>
        </w:numPr>
        <w:spacing w:after="60" w:line="259" w:lineRule="auto"/>
        <w:ind w:left="714" w:hanging="357"/>
        <w:rPr>
          <w:rFonts w:ascii="Arial" w:hAnsi="Arial" w:cs="Arial"/>
        </w:rPr>
      </w:pPr>
      <w:r w:rsidRPr="00373606">
        <w:rPr>
          <w:rFonts w:ascii="Arial" w:hAnsi="Arial" w:cs="Arial"/>
        </w:rPr>
        <w:t>press for quick and decisive responses</w:t>
      </w:r>
      <w:r w:rsidR="0096329C">
        <w:rPr>
          <w:rFonts w:ascii="Arial" w:hAnsi="Arial" w:cs="Arial"/>
        </w:rPr>
        <w:t xml:space="preserve"> and </w:t>
      </w:r>
      <w:r w:rsidR="00773D4E" w:rsidRPr="0096329C">
        <w:rPr>
          <w:rFonts w:ascii="Arial" w:hAnsi="Arial" w:cs="Arial"/>
        </w:rPr>
        <w:t>for</w:t>
      </w:r>
      <w:r w:rsidR="00373606" w:rsidRPr="0096329C">
        <w:rPr>
          <w:rFonts w:ascii="Arial" w:hAnsi="Arial" w:cs="Arial"/>
        </w:rPr>
        <w:t xml:space="preserve"> all Government communications </w:t>
      </w:r>
      <w:r w:rsidR="00773D4E" w:rsidRPr="0096329C">
        <w:rPr>
          <w:rFonts w:ascii="Arial" w:hAnsi="Arial" w:cs="Arial"/>
        </w:rPr>
        <w:t xml:space="preserve">to councils to be </w:t>
      </w:r>
      <w:r w:rsidR="00373606" w:rsidRPr="0096329C">
        <w:rPr>
          <w:rFonts w:ascii="Arial" w:hAnsi="Arial" w:cs="Arial"/>
        </w:rPr>
        <w:t>focus</w:t>
      </w:r>
      <w:r w:rsidR="00773D4E" w:rsidRPr="0096329C">
        <w:rPr>
          <w:rFonts w:ascii="Arial" w:hAnsi="Arial" w:cs="Arial"/>
        </w:rPr>
        <w:t>ed</w:t>
      </w:r>
      <w:r w:rsidR="00373606" w:rsidRPr="0096329C">
        <w:rPr>
          <w:rFonts w:ascii="Arial" w:hAnsi="Arial" w:cs="Arial"/>
        </w:rPr>
        <w:t xml:space="preserve">, clear, and direct </w:t>
      </w:r>
    </w:p>
    <w:p w14:paraId="5C7CA3C1" w14:textId="77777777" w:rsidR="00BB2F04" w:rsidRDefault="00B020B7" w:rsidP="00BB2F04">
      <w:pPr>
        <w:numPr>
          <w:ilvl w:val="1"/>
          <w:numId w:val="1"/>
        </w:numPr>
        <w:tabs>
          <w:tab w:val="clear" w:pos="1230"/>
          <w:tab w:val="left" w:pos="870"/>
        </w:tabs>
        <w:spacing w:line="264" w:lineRule="auto"/>
        <w:ind w:left="709" w:hanging="283"/>
        <w:rPr>
          <w:rFonts w:ascii="Arial" w:eastAsia="Times New Roman" w:hAnsi="Arial" w:cs="Arial"/>
          <w:lang w:val="en-GB" w:eastAsia="en-GB"/>
        </w:rPr>
      </w:pPr>
      <w:r w:rsidRPr="00B020B7">
        <w:rPr>
          <w:rFonts w:ascii="Arial" w:eastAsia="Arial" w:hAnsi="Arial" w:cs="Arial"/>
        </w:rPr>
        <w:t>ensure that repatriated laws and regulations are not centralised in Whitehall</w:t>
      </w:r>
      <w:r w:rsidR="00437AE9">
        <w:rPr>
          <w:rFonts w:ascii="Arial" w:eastAsia="Arial" w:hAnsi="Arial" w:cs="Arial"/>
        </w:rPr>
        <w:t>,</w:t>
      </w:r>
      <w:r w:rsidR="00373606">
        <w:rPr>
          <w:rFonts w:ascii="Arial" w:eastAsia="Arial" w:hAnsi="Arial" w:cs="Arial"/>
        </w:rPr>
        <w:t xml:space="preserve"> work</w:t>
      </w:r>
      <w:r w:rsidR="00437AE9">
        <w:rPr>
          <w:rFonts w:ascii="Arial" w:eastAsia="Arial" w:hAnsi="Arial" w:cs="Arial"/>
        </w:rPr>
        <w:t>ing</w:t>
      </w:r>
      <w:r w:rsidR="00373606">
        <w:rPr>
          <w:rFonts w:ascii="Arial" w:eastAsia="Arial" w:hAnsi="Arial" w:cs="Arial"/>
        </w:rPr>
        <w:t xml:space="preserve"> on a </w:t>
      </w:r>
      <w:r w:rsidR="00AC4805" w:rsidRPr="00373606">
        <w:rPr>
          <w:rFonts w:ascii="Arial" w:eastAsia="Arial" w:hAnsi="Arial" w:cs="Arial"/>
        </w:rPr>
        <w:t>revised legal framework for those</w:t>
      </w:r>
      <w:r w:rsidR="0096329C" w:rsidRPr="00373606">
        <w:rPr>
          <w:rFonts w:ascii="Arial" w:eastAsia="Arial" w:hAnsi="Arial" w:cs="Arial"/>
        </w:rPr>
        <w:t xml:space="preserve"> </w:t>
      </w:r>
      <w:r w:rsidR="00AC4805" w:rsidRPr="00373606">
        <w:rPr>
          <w:rFonts w:ascii="Arial" w:eastAsia="Arial" w:hAnsi="Arial" w:cs="Arial"/>
        </w:rPr>
        <w:t xml:space="preserve">services </w:t>
      </w:r>
      <w:r w:rsidR="00373606">
        <w:rPr>
          <w:rFonts w:ascii="Arial" w:eastAsia="Arial" w:hAnsi="Arial" w:cs="Arial"/>
        </w:rPr>
        <w:t xml:space="preserve">currently </w:t>
      </w:r>
      <w:r w:rsidR="00AC4805" w:rsidRPr="00373606">
        <w:rPr>
          <w:rFonts w:ascii="Arial" w:eastAsia="Arial" w:hAnsi="Arial" w:cs="Arial"/>
        </w:rPr>
        <w:t>based on EU laws </w:t>
      </w:r>
      <w:r w:rsidR="00373606">
        <w:rPr>
          <w:rFonts w:ascii="Arial" w:eastAsia="Arial" w:hAnsi="Arial" w:cs="Arial"/>
        </w:rPr>
        <w:t xml:space="preserve">such </w:t>
      </w:r>
      <w:r w:rsidR="0096329C">
        <w:rPr>
          <w:rFonts w:ascii="Arial" w:eastAsia="Arial" w:hAnsi="Arial" w:cs="Arial"/>
        </w:rPr>
        <w:t>as</w:t>
      </w:r>
      <w:r w:rsidR="00AC4805" w:rsidRPr="00373606">
        <w:rPr>
          <w:rFonts w:ascii="Arial" w:eastAsia="Arial" w:hAnsi="Arial" w:cs="Arial"/>
        </w:rPr>
        <w:t> air pollution, energy</w:t>
      </w:r>
      <w:r w:rsidR="00437AE9">
        <w:rPr>
          <w:rFonts w:ascii="Arial" w:eastAsia="Arial" w:hAnsi="Arial" w:cs="Arial"/>
        </w:rPr>
        <w:t>,</w:t>
      </w:r>
      <w:r w:rsidR="00AC4805" w:rsidRPr="00373606">
        <w:rPr>
          <w:rFonts w:ascii="Arial" w:eastAsia="Arial" w:hAnsi="Arial" w:cs="Arial"/>
        </w:rPr>
        <w:t xml:space="preserve"> waste and procurement</w:t>
      </w:r>
      <w:r w:rsidR="00437AE9">
        <w:rPr>
          <w:rFonts w:ascii="Arial" w:eastAsia="Arial" w:hAnsi="Arial" w:cs="Arial"/>
        </w:rPr>
        <w:t xml:space="preserve"> and</w:t>
      </w:r>
      <w:r w:rsidR="00437AE9">
        <w:rPr>
          <w:rFonts w:ascii="Arial" w:eastAsia="Times New Roman" w:hAnsi="Arial" w:cs="Arial"/>
          <w:lang w:val="en-GB" w:eastAsia="en-GB"/>
        </w:rPr>
        <w:t xml:space="preserve"> redefining</w:t>
      </w:r>
      <w:r w:rsidR="00BB2F04" w:rsidRPr="00912D54">
        <w:rPr>
          <w:rFonts w:ascii="Arial" w:eastAsia="Times New Roman" w:hAnsi="Arial" w:cs="Arial"/>
          <w:lang w:val="en-GB" w:eastAsia="en-GB"/>
        </w:rPr>
        <w:t xml:space="preserve"> regional aid and state-aid rules.</w:t>
      </w:r>
    </w:p>
    <w:p w14:paraId="5C7CA3C2" w14:textId="77777777" w:rsidR="00D819D6" w:rsidRPr="00373606" w:rsidRDefault="00D819D6" w:rsidP="00D819D6">
      <w:pPr>
        <w:pStyle w:val="ListParagraph"/>
        <w:widowControl/>
        <w:spacing w:after="60" w:line="259" w:lineRule="auto"/>
        <w:ind w:left="714"/>
        <w:contextualSpacing w:val="0"/>
        <w:rPr>
          <w:rStyle w:val="eop"/>
          <w:rFonts w:ascii="Arial" w:eastAsia="Arial" w:hAnsi="Arial" w:cs="Arial"/>
        </w:rPr>
      </w:pPr>
    </w:p>
    <w:p w14:paraId="5C7CA3C3" w14:textId="77777777" w:rsidR="00D819D6" w:rsidRDefault="00D819D6" w:rsidP="00D819D6">
      <w:pPr>
        <w:spacing w:after="120"/>
        <w:rPr>
          <w:rFonts w:ascii="Arial" w:hAnsi="Arial" w:cs="Arial"/>
          <w:b/>
        </w:rPr>
      </w:pPr>
      <w:r w:rsidRPr="00CF7366">
        <w:rPr>
          <w:rFonts w:ascii="Arial" w:hAnsi="Arial" w:cs="Arial"/>
          <w:b/>
        </w:rPr>
        <w:t>Continued devolution of powers and funding to local areas</w:t>
      </w:r>
      <w:r>
        <w:rPr>
          <w:rFonts w:ascii="Arial" w:hAnsi="Arial" w:cs="Arial"/>
          <w:b/>
        </w:rPr>
        <w:t xml:space="preserve"> drive strong and responsive local democracy and greater engagement with communities – we will</w:t>
      </w:r>
    </w:p>
    <w:p w14:paraId="5C7CA3C4" w14:textId="77777777" w:rsidR="00D819D6" w:rsidRDefault="00D819D6" w:rsidP="00D819D6">
      <w:pPr>
        <w:numPr>
          <w:ilvl w:val="0"/>
          <w:numId w:val="1"/>
        </w:numPr>
        <w:tabs>
          <w:tab w:val="clear" w:pos="510"/>
          <w:tab w:val="left" w:pos="709"/>
        </w:tabs>
        <w:spacing w:before="57" w:line="265" w:lineRule="auto"/>
        <w:ind w:left="709" w:hanging="283"/>
        <w:rPr>
          <w:rFonts w:ascii="Arial" w:eastAsia="Times New Roman" w:hAnsi="Arial" w:cs="Arial"/>
          <w:lang w:val="en-GB" w:eastAsia="en-GB"/>
        </w:rPr>
      </w:pPr>
      <w:r w:rsidRPr="00912D54">
        <w:rPr>
          <w:rFonts w:ascii="Arial" w:eastAsia="Times New Roman" w:hAnsi="Arial" w:cs="Arial"/>
          <w:lang w:val="en-GB" w:eastAsia="en-GB"/>
        </w:rPr>
        <w:lastRenderedPageBreak/>
        <w:t>refresh the case to demonstrate to government how devolution leads to </w:t>
      </w:r>
      <w:r w:rsidR="0096329C">
        <w:rPr>
          <w:rFonts w:ascii="Arial" w:eastAsia="Times New Roman" w:hAnsi="Arial" w:cs="Arial"/>
          <w:lang w:val="en-GB" w:eastAsia="en-GB"/>
        </w:rPr>
        <w:t xml:space="preserve">more </w:t>
      </w:r>
      <w:r w:rsidRPr="00912D54">
        <w:rPr>
          <w:rFonts w:ascii="Arial" w:eastAsia="Times New Roman" w:hAnsi="Arial" w:cs="Arial"/>
          <w:lang w:val="en-GB" w:eastAsia="en-GB"/>
        </w:rPr>
        <w:t xml:space="preserve">inclusive and sustainable growth, </w:t>
      </w:r>
      <w:r w:rsidR="0096329C">
        <w:rPr>
          <w:rFonts w:ascii="Arial" w:eastAsia="Times New Roman" w:hAnsi="Arial" w:cs="Arial"/>
          <w:lang w:val="en-GB" w:eastAsia="en-GB"/>
        </w:rPr>
        <w:t>better</w:t>
      </w:r>
      <w:r w:rsidRPr="00912D54">
        <w:rPr>
          <w:rFonts w:ascii="Arial" w:eastAsia="Times New Roman" w:hAnsi="Arial" w:cs="Arial"/>
          <w:lang w:val="en-GB" w:eastAsia="en-GB"/>
        </w:rPr>
        <w:t xml:space="preserve"> public services and </w:t>
      </w:r>
      <w:r w:rsidR="0096329C">
        <w:rPr>
          <w:rFonts w:ascii="Arial" w:eastAsia="Times New Roman" w:hAnsi="Arial" w:cs="Arial"/>
          <w:lang w:val="en-GB" w:eastAsia="en-GB"/>
        </w:rPr>
        <w:t>improved</w:t>
      </w:r>
      <w:r w:rsidRPr="00912D54">
        <w:rPr>
          <w:rFonts w:ascii="Arial" w:eastAsia="Times New Roman" w:hAnsi="Arial" w:cs="Arial"/>
          <w:lang w:val="en-GB" w:eastAsia="en-GB"/>
        </w:rPr>
        <w:t xml:space="preserve"> outcomes for residents.   </w:t>
      </w:r>
    </w:p>
    <w:p w14:paraId="5C7CA3C5" w14:textId="77777777" w:rsidR="00D819D6" w:rsidRDefault="00D819D6" w:rsidP="00D819D6">
      <w:pPr>
        <w:numPr>
          <w:ilvl w:val="0"/>
          <w:numId w:val="1"/>
        </w:numPr>
        <w:tabs>
          <w:tab w:val="clear" w:pos="510"/>
          <w:tab w:val="left" w:pos="709"/>
        </w:tabs>
        <w:spacing w:before="57" w:line="265" w:lineRule="auto"/>
        <w:ind w:left="709" w:hanging="283"/>
        <w:rPr>
          <w:rFonts w:ascii="Arial" w:eastAsia="Times New Roman" w:hAnsi="Arial" w:cs="Arial"/>
          <w:lang w:val="en-GB" w:eastAsia="en-GB"/>
        </w:rPr>
      </w:pPr>
      <w:r w:rsidRPr="000E43EE">
        <w:rPr>
          <w:rFonts w:ascii="Arial" w:eastAsia="Times New Roman" w:hAnsi="Arial" w:cs="Arial"/>
          <w:lang w:val="en-GB" w:eastAsia="en-GB"/>
        </w:rPr>
        <w:t>work with government, business and others to give communities in England and Wales greater responsibility to make decisions on the issues of importance to them.</w:t>
      </w:r>
    </w:p>
    <w:p w14:paraId="5C7CA3C6" w14:textId="77777777" w:rsidR="0092082A" w:rsidRPr="00B40176" w:rsidRDefault="0092082A" w:rsidP="00B40176">
      <w:pPr>
        <w:widowControl/>
        <w:spacing w:after="160" w:line="256" w:lineRule="auto"/>
        <w:rPr>
          <w:rFonts w:ascii="Arial" w:eastAsia="Arial" w:hAnsi="Arial" w:cs="Arial"/>
        </w:rPr>
      </w:pPr>
    </w:p>
    <w:p w14:paraId="5C7CA3C7" w14:textId="77777777" w:rsidR="00D819D6" w:rsidRPr="00534E68" w:rsidRDefault="00D819D6" w:rsidP="00D819D6">
      <w:pPr>
        <w:rPr>
          <w:rFonts w:ascii="Arial" w:hAnsi="Arial" w:cs="Arial"/>
          <w:b/>
          <w:color w:val="951B81"/>
          <w:sz w:val="36"/>
          <w:szCs w:val="48"/>
        </w:rPr>
      </w:pPr>
      <w:r>
        <w:rPr>
          <w:rFonts w:ascii="Arial" w:hAnsi="Arial" w:cs="Arial"/>
          <w:b/>
          <w:color w:val="951B81"/>
          <w:sz w:val="36"/>
          <w:szCs w:val="48"/>
        </w:rPr>
        <w:t>Sustainability and climate a</w:t>
      </w:r>
      <w:r w:rsidRPr="00534E68">
        <w:rPr>
          <w:rFonts w:ascii="Arial" w:hAnsi="Arial" w:cs="Arial"/>
          <w:b/>
          <w:color w:val="951B81"/>
          <w:sz w:val="36"/>
          <w:szCs w:val="48"/>
        </w:rPr>
        <w:t>ction</w:t>
      </w:r>
    </w:p>
    <w:p w14:paraId="5C7CA3C8" w14:textId="77777777" w:rsidR="00D819D6" w:rsidRPr="00E6714D" w:rsidRDefault="00D819D6" w:rsidP="00D819D6">
      <w:pPr>
        <w:rPr>
          <w:rFonts w:ascii="Arial" w:hAnsi="Arial" w:cs="Arial"/>
          <w:color w:val="951B81"/>
          <w:sz w:val="26"/>
          <w:szCs w:val="26"/>
        </w:rPr>
      </w:pPr>
    </w:p>
    <w:p w14:paraId="5C7CA3C9" w14:textId="77777777" w:rsidR="00D819D6" w:rsidRPr="00030843" w:rsidRDefault="00D819D6" w:rsidP="00D819D6">
      <w:pPr>
        <w:rPr>
          <w:rFonts w:ascii="Arial" w:hAnsi="Arial" w:cs="Arial"/>
          <w:i/>
          <w:color w:val="951B81"/>
        </w:rPr>
      </w:pPr>
      <w:r w:rsidRPr="00030843">
        <w:rPr>
          <w:rFonts w:ascii="Arial" w:hAnsi="Arial" w:cs="Arial"/>
          <w:i/>
          <w:color w:val="951B81"/>
        </w:rPr>
        <w:t>Councils take the lead in driving urgent actions in their local areas to combat the</w:t>
      </w:r>
      <w:r w:rsidR="0081023D" w:rsidRPr="00030843">
        <w:rPr>
          <w:rFonts w:ascii="Arial" w:hAnsi="Arial" w:cs="Arial"/>
          <w:i/>
          <w:color w:val="951B81"/>
        </w:rPr>
        <w:t xml:space="preserve"> negative</w:t>
      </w:r>
      <w:r w:rsidRPr="00030843">
        <w:rPr>
          <w:rFonts w:ascii="Arial" w:hAnsi="Arial" w:cs="Arial"/>
          <w:i/>
          <w:color w:val="951B81"/>
        </w:rPr>
        <w:t xml:space="preserve"> impacts of climate change and to deliver zero net carbon by 2030.</w:t>
      </w:r>
    </w:p>
    <w:p w14:paraId="5C7CA3CA" w14:textId="77777777" w:rsidR="00D819D6" w:rsidRPr="004C5AFA" w:rsidRDefault="00D819D6" w:rsidP="00D819D6">
      <w:pPr>
        <w:rPr>
          <w:rFonts w:ascii="Arial" w:hAnsi="Arial" w:cs="Arial"/>
          <w:color w:val="951B81"/>
        </w:rPr>
      </w:pPr>
    </w:p>
    <w:p w14:paraId="5C7CA3CB" w14:textId="77777777" w:rsidR="00D819D6" w:rsidRPr="00534E68" w:rsidRDefault="00D819D6" w:rsidP="00D819D6">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534E68">
        <w:rPr>
          <w:rFonts w:cs="Arial"/>
          <w:b/>
          <w:color w:val="FFFFFF" w:themeColor="background1"/>
          <w:spacing w:val="-1"/>
          <w:sz w:val="22"/>
          <w:szCs w:val="22"/>
        </w:rPr>
        <w:t>SDG 13 – Climate Action</w:t>
      </w:r>
    </w:p>
    <w:p w14:paraId="5C7CA3CC" w14:textId="77777777" w:rsidR="00D819D6" w:rsidRPr="00534E68" w:rsidRDefault="00D819D6" w:rsidP="00D819D6">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534E68">
        <w:rPr>
          <w:rFonts w:cs="Arial"/>
          <w:b/>
          <w:color w:val="FFFFFF" w:themeColor="background1"/>
          <w:spacing w:val="-1"/>
          <w:sz w:val="22"/>
          <w:szCs w:val="22"/>
        </w:rPr>
        <w:t>Take urgent action to combat climate change and its impacts.</w:t>
      </w:r>
    </w:p>
    <w:p w14:paraId="5C7CA3CD" w14:textId="77777777" w:rsidR="00D819D6" w:rsidRPr="00E6714D" w:rsidRDefault="00D819D6" w:rsidP="00D819D6">
      <w:pPr>
        <w:rPr>
          <w:rFonts w:ascii="Arial" w:hAnsi="Arial" w:cs="Arial"/>
          <w:color w:val="951B81"/>
          <w:sz w:val="26"/>
          <w:szCs w:val="26"/>
        </w:rPr>
      </w:pPr>
    </w:p>
    <w:p w14:paraId="5C7CA3CE" w14:textId="77777777" w:rsidR="00D819D6" w:rsidRPr="001B7A75" w:rsidRDefault="00D819D6" w:rsidP="00D819D6">
      <w:pPr>
        <w:widowControl/>
        <w:spacing w:after="160" w:line="259" w:lineRule="auto"/>
        <w:rPr>
          <w:rFonts w:ascii="Arial" w:hAnsi="Arial" w:cs="Arial"/>
          <w:b/>
          <w:lang w:val="en-GB"/>
        </w:rPr>
      </w:pPr>
      <w:r>
        <w:rPr>
          <w:rFonts w:ascii="Arial" w:hAnsi="Arial" w:cs="Arial"/>
          <w:b/>
          <w:lang w:val="en-GB"/>
        </w:rPr>
        <w:t xml:space="preserve">Councils have the powers and resources they need to lead the way in combatting the effects of climate change - we will </w:t>
      </w:r>
    </w:p>
    <w:p w14:paraId="5C7CA3CF" w14:textId="77777777" w:rsidR="00D819D6" w:rsidRPr="000844D6" w:rsidRDefault="00D819D6" w:rsidP="00D819D6">
      <w:pPr>
        <w:pStyle w:val="ListParagraph"/>
        <w:numPr>
          <w:ilvl w:val="0"/>
          <w:numId w:val="12"/>
        </w:numPr>
        <w:spacing w:before="58" w:after="120"/>
        <w:ind w:left="426" w:hanging="284"/>
        <w:contextualSpacing w:val="0"/>
        <w:rPr>
          <w:rFonts w:ascii="Arial" w:hAnsi="Arial" w:cs="Arial"/>
        </w:rPr>
      </w:pPr>
      <w:r>
        <w:rPr>
          <w:rFonts w:ascii="Arial" w:hAnsi="Arial" w:cs="Arial"/>
        </w:rPr>
        <w:t>l</w:t>
      </w:r>
      <w:r w:rsidRPr="000844D6">
        <w:rPr>
          <w:rFonts w:ascii="Arial" w:hAnsi="Arial" w:cs="Arial"/>
        </w:rPr>
        <w:t>obby for a joint taskforce with relevant Whitehall Departments including BEIS, MHCLG and DEFRA to consider the most appropriate actions, funding, coordination and collaboration.</w:t>
      </w:r>
    </w:p>
    <w:p w14:paraId="5C7CA3D0" w14:textId="77777777" w:rsidR="00D819D6" w:rsidRPr="000844D6" w:rsidRDefault="00D819D6" w:rsidP="00D819D6">
      <w:pPr>
        <w:pStyle w:val="ListParagraph"/>
        <w:numPr>
          <w:ilvl w:val="0"/>
          <w:numId w:val="12"/>
        </w:numPr>
        <w:spacing w:before="58" w:after="120"/>
        <w:ind w:left="426" w:hanging="284"/>
        <w:contextualSpacing w:val="0"/>
        <w:rPr>
          <w:rFonts w:ascii="Arial" w:hAnsi="Arial" w:cs="Arial"/>
        </w:rPr>
      </w:pPr>
      <w:r>
        <w:rPr>
          <w:rFonts w:ascii="Arial" w:hAnsi="Arial" w:cs="Arial"/>
        </w:rPr>
        <w:t>press</w:t>
      </w:r>
      <w:r w:rsidRPr="000844D6">
        <w:rPr>
          <w:rFonts w:ascii="Arial" w:hAnsi="Arial" w:cs="Arial"/>
        </w:rPr>
        <w:t xml:space="preserve"> Government </w:t>
      </w:r>
      <w:r>
        <w:rPr>
          <w:rFonts w:ascii="Arial" w:hAnsi="Arial" w:cs="Arial"/>
        </w:rPr>
        <w:t>for the</w:t>
      </w:r>
      <w:r w:rsidRPr="000844D6">
        <w:rPr>
          <w:rFonts w:ascii="Arial" w:hAnsi="Arial" w:cs="Arial"/>
        </w:rPr>
        <w:t xml:space="preserve"> funding and policy changes needed to deliver zero net carbon by 2030.</w:t>
      </w:r>
    </w:p>
    <w:p w14:paraId="5C7CA3D1" w14:textId="77777777" w:rsidR="00D819D6" w:rsidRPr="000844D6" w:rsidRDefault="00D819D6" w:rsidP="00D819D6">
      <w:pPr>
        <w:pStyle w:val="ListParagraph"/>
        <w:numPr>
          <w:ilvl w:val="0"/>
          <w:numId w:val="12"/>
        </w:numPr>
        <w:spacing w:before="58" w:after="120"/>
        <w:ind w:left="426" w:hanging="284"/>
        <w:contextualSpacing w:val="0"/>
        <w:rPr>
          <w:rFonts w:ascii="Arial" w:hAnsi="Arial" w:cs="Arial"/>
        </w:rPr>
      </w:pPr>
      <w:r>
        <w:rPr>
          <w:rFonts w:ascii="Arial" w:hAnsi="Arial" w:cs="Arial"/>
        </w:rPr>
        <w:t>w</w:t>
      </w:r>
      <w:r w:rsidRPr="000844D6">
        <w:rPr>
          <w:rFonts w:ascii="Arial" w:hAnsi="Arial" w:cs="Arial"/>
        </w:rPr>
        <w:t xml:space="preserve">ork with Government to address the need for greater energy efficiency in the built environment and how this can be achieved through planning practice </w:t>
      </w:r>
      <w:r>
        <w:rPr>
          <w:rFonts w:ascii="Arial" w:hAnsi="Arial" w:cs="Arial"/>
        </w:rPr>
        <w:t xml:space="preserve">and </w:t>
      </w:r>
      <w:r w:rsidRPr="000844D6">
        <w:rPr>
          <w:rFonts w:ascii="Arial" w:hAnsi="Arial" w:cs="Arial"/>
        </w:rPr>
        <w:t>changes to Building Regulations.</w:t>
      </w:r>
    </w:p>
    <w:p w14:paraId="5C7CA3D2" w14:textId="77777777" w:rsidR="00D819D6" w:rsidRPr="00534E68" w:rsidRDefault="00D819D6" w:rsidP="00D819D6">
      <w:pPr>
        <w:pStyle w:val="ListParagraph"/>
        <w:widowControl/>
        <w:numPr>
          <w:ilvl w:val="0"/>
          <w:numId w:val="12"/>
        </w:numPr>
        <w:spacing w:line="259" w:lineRule="auto"/>
        <w:ind w:left="426" w:hanging="284"/>
        <w:contextualSpacing w:val="0"/>
        <w:rPr>
          <w:rFonts w:ascii="Arial" w:hAnsi="Arial" w:cs="Arial"/>
          <w:lang w:val="en-GB"/>
        </w:rPr>
      </w:pPr>
      <w:r>
        <w:rPr>
          <w:rFonts w:ascii="Arial" w:hAnsi="Arial" w:cs="Arial"/>
        </w:rPr>
        <w:t>w</w:t>
      </w:r>
      <w:r w:rsidRPr="00534E68">
        <w:rPr>
          <w:rFonts w:ascii="Arial" w:hAnsi="Arial" w:cs="Arial"/>
        </w:rPr>
        <w:t xml:space="preserve">ork with Government, as it implements </w:t>
      </w:r>
      <w:r>
        <w:rPr>
          <w:rFonts w:ascii="Arial" w:hAnsi="Arial" w:cs="Arial"/>
        </w:rPr>
        <w:t>the</w:t>
      </w:r>
      <w:r w:rsidRPr="00534E68">
        <w:rPr>
          <w:rFonts w:ascii="Arial" w:hAnsi="Arial" w:cs="Arial"/>
        </w:rPr>
        <w:t xml:space="preserve"> Waste and Resources Strategy to identify ways to reduce waste and levels of unrecyclable waste and the investment priorities for waste disposal and processing of </w:t>
      </w:r>
      <w:proofErr w:type="spellStart"/>
      <w:r w:rsidRPr="00534E68">
        <w:rPr>
          <w:rFonts w:ascii="Arial" w:hAnsi="Arial" w:cs="Arial"/>
        </w:rPr>
        <w:t>recyclates</w:t>
      </w:r>
      <w:proofErr w:type="spellEnd"/>
      <w:r>
        <w:rPr>
          <w:rFonts w:ascii="Arial" w:hAnsi="Arial" w:cs="Arial"/>
        </w:rPr>
        <w:t>.</w:t>
      </w:r>
    </w:p>
    <w:p w14:paraId="5C7CA3D3" w14:textId="77777777" w:rsidR="00D819D6" w:rsidRPr="00534E68" w:rsidRDefault="00D819D6" w:rsidP="00D819D6">
      <w:pPr>
        <w:pStyle w:val="ListParagraph"/>
        <w:widowControl/>
        <w:spacing w:line="259" w:lineRule="auto"/>
        <w:ind w:left="426"/>
        <w:contextualSpacing w:val="0"/>
        <w:rPr>
          <w:rFonts w:ascii="Arial" w:hAnsi="Arial" w:cs="Arial"/>
          <w:lang w:val="en-GB"/>
        </w:rPr>
      </w:pPr>
    </w:p>
    <w:p w14:paraId="5C7CA3D4" w14:textId="77777777" w:rsidR="00D819D6" w:rsidRDefault="00D819D6" w:rsidP="00D819D6">
      <w:pPr>
        <w:widowControl/>
        <w:spacing w:after="160" w:line="259" w:lineRule="auto"/>
        <w:rPr>
          <w:rFonts w:ascii="Arial" w:hAnsi="Arial" w:cs="Arial"/>
          <w:b/>
          <w:lang w:val="en-GB"/>
        </w:rPr>
      </w:pPr>
      <w:r w:rsidRPr="00BA417B">
        <w:rPr>
          <w:rFonts w:ascii="Arial" w:hAnsi="Arial" w:cs="Arial"/>
          <w:b/>
          <w:lang w:val="en-GB"/>
        </w:rPr>
        <w:t xml:space="preserve">Councils </w:t>
      </w:r>
      <w:r>
        <w:rPr>
          <w:rFonts w:ascii="Arial" w:hAnsi="Arial" w:cs="Arial"/>
          <w:b/>
          <w:lang w:val="en-GB"/>
        </w:rPr>
        <w:t>lead the way in researching and developing alternative transport options – we will</w:t>
      </w:r>
    </w:p>
    <w:p w14:paraId="5C7CA3D5" w14:textId="77777777" w:rsidR="00D819D6" w:rsidRPr="000844D6" w:rsidRDefault="00D819D6" w:rsidP="00D819D6">
      <w:pPr>
        <w:numPr>
          <w:ilvl w:val="0"/>
          <w:numId w:val="1"/>
        </w:numPr>
        <w:tabs>
          <w:tab w:val="left" w:pos="567"/>
        </w:tabs>
        <w:spacing w:before="57" w:line="265" w:lineRule="auto"/>
        <w:rPr>
          <w:rFonts w:ascii="Arial" w:eastAsia="Times New Roman" w:hAnsi="Arial" w:cs="Arial"/>
          <w:lang w:val="en-GB" w:eastAsia="en-GB"/>
        </w:rPr>
      </w:pPr>
      <w:r w:rsidRPr="000844D6">
        <w:rPr>
          <w:rFonts w:ascii="Arial" w:eastAsia="Times New Roman" w:hAnsi="Arial" w:cs="Arial"/>
          <w:lang w:val="en-GB" w:eastAsia="en-GB"/>
        </w:rPr>
        <w:t>establish</w:t>
      </w:r>
      <w:r>
        <w:rPr>
          <w:rFonts w:ascii="Arial" w:eastAsia="Times New Roman" w:hAnsi="Arial" w:cs="Arial"/>
          <w:lang w:val="en-GB" w:eastAsia="en-GB"/>
        </w:rPr>
        <w:t xml:space="preserve"> the resources </w:t>
      </w:r>
      <w:r w:rsidRPr="000844D6">
        <w:rPr>
          <w:rFonts w:ascii="Arial" w:eastAsia="Times New Roman" w:hAnsi="Arial" w:cs="Arial"/>
          <w:lang w:val="en-GB" w:eastAsia="en-GB"/>
        </w:rPr>
        <w:t xml:space="preserve">and regulatory changes needed to support </w:t>
      </w:r>
      <w:r>
        <w:rPr>
          <w:rFonts w:ascii="Arial" w:eastAsia="Times New Roman" w:hAnsi="Arial" w:cs="Arial"/>
          <w:lang w:val="en-GB" w:eastAsia="en-GB"/>
        </w:rPr>
        <w:t>a</w:t>
      </w:r>
      <w:r w:rsidRPr="000844D6">
        <w:rPr>
          <w:rFonts w:ascii="Arial" w:eastAsia="Times New Roman" w:hAnsi="Arial" w:cs="Arial"/>
          <w:lang w:val="en-GB" w:eastAsia="en-GB"/>
        </w:rPr>
        <w:t xml:space="preserve"> move to electric vehicles, including provision of charging points on new housing developments and electrification of council and council-contracted vehicle fleets.</w:t>
      </w:r>
    </w:p>
    <w:p w14:paraId="5C7CA3D6" w14:textId="77777777" w:rsidR="00D819D6" w:rsidRPr="000844D6" w:rsidRDefault="00D819D6" w:rsidP="00D819D6">
      <w:pPr>
        <w:numPr>
          <w:ilvl w:val="0"/>
          <w:numId w:val="1"/>
        </w:numPr>
        <w:tabs>
          <w:tab w:val="left" w:pos="567"/>
        </w:tabs>
        <w:spacing w:before="57" w:line="265" w:lineRule="auto"/>
        <w:rPr>
          <w:rFonts w:ascii="Arial" w:eastAsia="Times New Roman" w:hAnsi="Arial" w:cs="Arial"/>
          <w:lang w:val="en-GB" w:eastAsia="en-GB"/>
        </w:rPr>
      </w:pPr>
      <w:r w:rsidRPr="000844D6">
        <w:rPr>
          <w:rFonts w:ascii="Arial" w:eastAsia="Times New Roman" w:hAnsi="Arial" w:cs="Arial"/>
          <w:lang w:val="en-GB" w:eastAsia="en-GB"/>
        </w:rPr>
        <w:t xml:space="preserve">work on the implications of hydrogen fuel cell technology for the mix of local transport and infrastructure provision </w:t>
      </w:r>
    </w:p>
    <w:p w14:paraId="5C7CA3D7" w14:textId="77777777" w:rsidR="00D819D6" w:rsidRPr="000844D6" w:rsidRDefault="00D819D6" w:rsidP="00D819D6">
      <w:pPr>
        <w:numPr>
          <w:ilvl w:val="0"/>
          <w:numId w:val="1"/>
        </w:numPr>
        <w:tabs>
          <w:tab w:val="left" w:pos="567"/>
        </w:tabs>
        <w:spacing w:before="57" w:line="265" w:lineRule="auto"/>
        <w:rPr>
          <w:rFonts w:ascii="Arial" w:eastAsia="Times New Roman" w:hAnsi="Arial" w:cs="Arial"/>
          <w:lang w:val="en-GB" w:eastAsia="en-GB"/>
        </w:rPr>
      </w:pPr>
      <w:r w:rsidRPr="000844D6">
        <w:rPr>
          <w:rFonts w:ascii="Arial" w:eastAsia="Times New Roman" w:hAnsi="Arial" w:cs="Arial"/>
          <w:lang w:val="en-GB" w:eastAsia="en-GB"/>
        </w:rPr>
        <w:t>identify the incentives and investment required to support a shift towards public transport and walking and cycling, as part of the solution to reducing carbon emissions.</w:t>
      </w:r>
    </w:p>
    <w:p w14:paraId="5C7CA3D8" w14:textId="77777777" w:rsidR="00D819D6" w:rsidRDefault="00D819D6" w:rsidP="00D819D6">
      <w:pPr>
        <w:widowControl/>
        <w:spacing w:line="259" w:lineRule="auto"/>
        <w:ind w:left="284"/>
        <w:rPr>
          <w:rFonts w:ascii="Arial" w:hAnsi="Arial" w:cs="Arial"/>
          <w:lang w:val="en-GB"/>
        </w:rPr>
      </w:pPr>
    </w:p>
    <w:p w14:paraId="5C7CA3D9" w14:textId="77777777" w:rsidR="00D819D6" w:rsidRPr="000844D6" w:rsidRDefault="00D819D6" w:rsidP="0081023D">
      <w:pPr>
        <w:tabs>
          <w:tab w:val="left" w:pos="567"/>
        </w:tabs>
        <w:spacing w:after="120" w:line="264" w:lineRule="auto"/>
        <w:rPr>
          <w:rFonts w:ascii="Arial" w:eastAsia="Times New Roman" w:hAnsi="Arial" w:cs="Arial"/>
          <w:b/>
          <w:lang w:val="en-GB" w:eastAsia="en-GB"/>
        </w:rPr>
      </w:pPr>
      <w:r w:rsidRPr="000844D6">
        <w:rPr>
          <w:rFonts w:ascii="Arial" w:hAnsi="Arial" w:cs="Arial"/>
          <w:b/>
          <w:lang w:val="en-GB"/>
        </w:rPr>
        <w:t xml:space="preserve">Councils work with partners and stakeholders to implement short, medium and long </w:t>
      </w:r>
      <w:r w:rsidRPr="000844D6">
        <w:rPr>
          <w:rFonts w:ascii="Arial" w:eastAsia="Times New Roman" w:hAnsi="Arial" w:cs="Arial"/>
          <w:b/>
          <w:lang w:val="en-GB" w:eastAsia="en-GB"/>
        </w:rPr>
        <w:t xml:space="preserve">term strategies to reduce carbon emissions in their areas - we will </w:t>
      </w:r>
    </w:p>
    <w:p w14:paraId="5C7CA3DA" w14:textId="77777777" w:rsidR="00D819D6" w:rsidRDefault="003E1827" w:rsidP="00D819D6">
      <w:pPr>
        <w:numPr>
          <w:ilvl w:val="0"/>
          <w:numId w:val="1"/>
        </w:numPr>
        <w:tabs>
          <w:tab w:val="left" w:pos="567"/>
        </w:tabs>
        <w:spacing w:before="57" w:line="265" w:lineRule="auto"/>
        <w:rPr>
          <w:rFonts w:ascii="Arial" w:eastAsia="Times New Roman" w:hAnsi="Arial" w:cs="Arial"/>
          <w:lang w:val="en-GB" w:eastAsia="en-GB"/>
        </w:rPr>
      </w:pPr>
      <w:r>
        <w:rPr>
          <w:rFonts w:ascii="Arial" w:eastAsia="Times New Roman" w:hAnsi="Arial" w:cs="Arial"/>
          <w:lang w:val="en-GB" w:eastAsia="en-GB"/>
        </w:rPr>
        <w:t xml:space="preserve">develop guidance and share best practice, including identifying </w:t>
      </w:r>
      <w:r w:rsidR="00D819D6" w:rsidRPr="000844D6">
        <w:rPr>
          <w:rFonts w:ascii="Arial" w:eastAsia="Times New Roman" w:hAnsi="Arial" w:cs="Arial"/>
          <w:lang w:val="en-GB" w:eastAsia="en-GB"/>
        </w:rPr>
        <w:t>the top ten actions councils can take to address carbon emissions in their areas, recognising that one-size does not fit all.</w:t>
      </w:r>
    </w:p>
    <w:p w14:paraId="5C7CA3DB" w14:textId="77777777" w:rsidR="00D819D6" w:rsidRDefault="00D819D6" w:rsidP="00D819D6">
      <w:pPr>
        <w:pStyle w:val="ListParagraph"/>
        <w:widowControl/>
        <w:numPr>
          <w:ilvl w:val="0"/>
          <w:numId w:val="1"/>
        </w:numPr>
        <w:spacing w:after="60" w:line="259" w:lineRule="auto"/>
        <w:rPr>
          <w:rFonts w:ascii="Arial" w:hAnsi="Arial" w:cs="Arial"/>
          <w:lang w:val="en-GB"/>
        </w:rPr>
      </w:pPr>
      <w:r>
        <w:rPr>
          <w:rFonts w:ascii="Arial" w:hAnsi="Arial" w:cs="Arial"/>
          <w:lang w:val="en-GB"/>
        </w:rPr>
        <w:t>drawing on international experience, d</w:t>
      </w:r>
      <w:r w:rsidRPr="00FA71D8">
        <w:rPr>
          <w:rFonts w:ascii="Arial" w:hAnsi="Arial" w:cs="Arial"/>
          <w:lang w:val="en-GB"/>
        </w:rPr>
        <w:t>evelop a</w:t>
      </w:r>
      <w:r>
        <w:rPr>
          <w:rFonts w:ascii="Arial" w:hAnsi="Arial" w:cs="Arial"/>
          <w:lang w:val="en-GB"/>
        </w:rPr>
        <w:t>n evidence base and</w:t>
      </w:r>
      <w:r w:rsidRPr="00FA71D8">
        <w:rPr>
          <w:rFonts w:ascii="Arial" w:hAnsi="Arial" w:cs="Arial"/>
          <w:lang w:val="en-GB"/>
        </w:rPr>
        <w:t xml:space="preserve"> framework to understand</w:t>
      </w:r>
      <w:r>
        <w:rPr>
          <w:rFonts w:ascii="Arial" w:hAnsi="Arial" w:cs="Arial"/>
          <w:lang w:val="en-GB"/>
        </w:rPr>
        <w:t xml:space="preserve"> the main carbon sources and </w:t>
      </w:r>
      <w:r w:rsidRPr="00FA71D8">
        <w:rPr>
          <w:rFonts w:ascii="Arial" w:hAnsi="Arial" w:cs="Arial"/>
          <w:lang w:val="en-GB"/>
        </w:rPr>
        <w:t xml:space="preserve">the impact of councils’ activity </w:t>
      </w:r>
    </w:p>
    <w:p w14:paraId="5C7CA3DC" w14:textId="77777777" w:rsidR="00D819D6" w:rsidRDefault="00D819D6" w:rsidP="00D819D6">
      <w:pPr>
        <w:pStyle w:val="ListParagraph"/>
        <w:widowControl/>
        <w:numPr>
          <w:ilvl w:val="0"/>
          <w:numId w:val="1"/>
        </w:numPr>
        <w:spacing w:line="259" w:lineRule="auto"/>
        <w:rPr>
          <w:rFonts w:ascii="Arial" w:hAnsi="Arial" w:cs="Arial"/>
          <w:lang w:val="en-GB"/>
        </w:rPr>
      </w:pPr>
      <w:r w:rsidRPr="00AB7FE1">
        <w:rPr>
          <w:rFonts w:ascii="Arial" w:hAnsi="Arial" w:cs="Arial"/>
          <w:lang w:val="en-GB"/>
        </w:rPr>
        <w:t>identify the opportunities of a shift to a low carbon economy</w:t>
      </w:r>
      <w:r>
        <w:rPr>
          <w:rFonts w:ascii="Arial" w:hAnsi="Arial" w:cs="Arial"/>
          <w:lang w:val="en-GB"/>
        </w:rPr>
        <w:t xml:space="preserve"> as a basis for</w:t>
      </w:r>
      <w:r w:rsidRPr="00AB7FE1">
        <w:rPr>
          <w:rFonts w:ascii="Arial" w:hAnsi="Arial" w:cs="Arial"/>
          <w:lang w:val="en-GB"/>
        </w:rPr>
        <w:t xml:space="preserve"> immediate and effective action.</w:t>
      </w:r>
    </w:p>
    <w:p w14:paraId="5C7CA3DD" w14:textId="77777777" w:rsidR="00D819D6" w:rsidRDefault="00D819D6" w:rsidP="00D819D6">
      <w:pPr>
        <w:pStyle w:val="ListParagraph"/>
        <w:widowControl/>
        <w:numPr>
          <w:ilvl w:val="0"/>
          <w:numId w:val="1"/>
        </w:numPr>
        <w:spacing w:line="259" w:lineRule="auto"/>
        <w:rPr>
          <w:rFonts w:ascii="Arial" w:hAnsi="Arial" w:cs="Arial"/>
          <w:lang w:val="en-GB"/>
        </w:rPr>
      </w:pPr>
      <w:r>
        <w:rPr>
          <w:rFonts w:ascii="Arial" w:hAnsi="Arial" w:cs="Arial"/>
          <w:lang w:val="en-GB"/>
        </w:rPr>
        <w:t xml:space="preserve">ensure that the LGA as the membership body for local authorities is modelling best practice in the way it conducts its </w:t>
      </w:r>
      <w:r w:rsidR="003E1827">
        <w:rPr>
          <w:rFonts w:ascii="Arial" w:hAnsi="Arial" w:cs="Arial"/>
          <w:lang w:val="en-GB"/>
        </w:rPr>
        <w:t xml:space="preserve">own </w:t>
      </w:r>
      <w:r>
        <w:rPr>
          <w:rFonts w:ascii="Arial" w:hAnsi="Arial" w:cs="Arial"/>
          <w:lang w:val="en-GB"/>
        </w:rPr>
        <w:t>business.</w:t>
      </w:r>
    </w:p>
    <w:p w14:paraId="5C7CA3DE" w14:textId="77777777" w:rsidR="00D819D6" w:rsidRPr="001B7A75" w:rsidRDefault="00D819D6" w:rsidP="00D819D6">
      <w:pPr>
        <w:widowControl/>
        <w:spacing w:after="160" w:line="259" w:lineRule="auto"/>
        <w:ind w:left="720"/>
        <w:contextualSpacing/>
        <w:rPr>
          <w:rFonts w:ascii="Arial" w:hAnsi="Arial" w:cs="Arial"/>
          <w:lang w:val="en-GB"/>
        </w:rPr>
      </w:pPr>
    </w:p>
    <w:p w14:paraId="5C7CA3DF" w14:textId="77777777" w:rsidR="00EA1B4B" w:rsidRDefault="00EA1B4B">
      <w:pPr>
        <w:widowControl/>
        <w:spacing w:after="160" w:line="259" w:lineRule="auto"/>
        <w:rPr>
          <w:rFonts w:ascii="Arial" w:eastAsia="Arial" w:hAnsi="Arial"/>
          <w:b/>
          <w:color w:val="951B81"/>
          <w:spacing w:val="-1"/>
          <w:sz w:val="40"/>
          <w:szCs w:val="40"/>
        </w:rPr>
      </w:pPr>
      <w:r>
        <w:rPr>
          <w:b/>
          <w:color w:val="951B81"/>
          <w:spacing w:val="-1"/>
          <w:sz w:val="40"/>
          <w:szCs w:val="40"/>
        </w:rPr>
        <w:br w:type="page"/>
      </w:r>
    </w:p>
    <w:p w14:paraId="5C7CA3E0" w14:textId="77777777" w:rsidR="00917610" w:rsidRPr="00675391" w:rsidRDefault="00917610" w:rsidP="00917610">
      <w:pPr>
        <w:pStyle w:val="Heading4"/>
        <w:spacing w:before="0" w:line="257" w:lineRule="auto"/>
        <w:ind w:left="0"/>
        <w:rPr>
          <w:b/>
          <w:color w:val="951B81"/>
          <w:spacing w:val="-1"/>
          <w:sz w:val="40"/>
          <w:szCs w:val="40"/>
        </w:rPr>
      </w:pPr>
      <w:r w:rsidRPr="00675391">
        <w:rPr>
          <w:b/>
          <w:color w:val="951B81"/>
          <w:spacing w:val="-1"/>
          <w:sz w:val="40"/>
          <w:szCs w:val="40"/>
        </w:rPr>
        <w:lastRenderedPageBreak/>
        <w:t>Supporting councils</w:t>
      </w:r>
    </w:p>
    <w:p w14:paraId="5C7CA3E1" w14:textId="77777777" w:rsidR="00917610" w:rsidRPr="002960BE" w:rsidRDefault="00917610" w:rsidP="00917610">
      <w:pPr>
        <w:pStyle w:val="Heading4"/>
        <w:spacing w:before="0" w:line="257" w:lineRule="auto"/>
        <w:ind w:left="0"/>
        <w:rPr>
          <w:b/>
          <w:color w:val="951B81"/>
          <w:spacing w:val="-1"/>
          <w:sz w:val="22"/>
          <w:szCs w:val="22"/>
        </w:rPr>
      </w:pPr>
    </w:p>
    <w:p w14:paraId="5C7CA3E2" w14:textId="77777777" w:rsidR="00917610" w:rsidRDefault="00917610" w:rsidP="00B3728F">
      <w:pPr>
        <w:pStyle w:val="Heading4"/>
        <w:spacing w:before="0" w:after="120" w:line="257" w:lineRule="auto"/>
        <w:ind w:left="0"/>
        <w:rPr>
          <w:rFonts w:cs="Arial"/>
          <w:spacing w:val="-1"/>
          <w:sz w:val="22"/>
          <w:szCs w:val="22"/>
        </w:rPr>
      </w:pPr>
      <w:r>
        <w:rPr>
          <w:sz w:val="22"/>
          <w:szCs w:val="22"/>
        </w:rPr>
        <w:t xml:space="preserve">We support councils continuously to improve and </w:t>
      </w:r>
      <w:r w:rsidRPr="005F2E60">
        <w:rPr>
          <w:sz w:val="22"/>
          <w:szCs w:val="22"/>
        </w:rPr>
        <w:t>innovate</w:t>
      </w:r>
      <w:r w:rsidRPr="005F2E60">
        <w:rPr>
          <w:rFonts w:cs="Arial"/>
          <w:spacing w:val="-1"/>
          <w:sz w:val="22"/>
          <w:szCs w:val="22"/>
        </w:rPr>
        <w:t xml:space="preserve"> </w:t>
      </w:r>
      <w:r>
        <w:rPr>
          <w:rFonts w:cs="Arial"/>
          <w:spacing w:val="-1"/>
          <w:sz w:val="22"/>
          <w:szCs w:val="22"/>
        </w:rPr>
        <w:t>through a programme of practical peer based support underpinned by strong local leadership, through our support for collective legal actions and through our service delivery partnerships.</w:t>
      </w:r>
    </w:p>
    <w:p w14:paraId="5C7CA3E3" w14:textId="77777777" w:rsidR="00B3728F" w:rsidRPr="00B523E0" w:rsidRDefault="00917610" w:rsidP="00B3728F">
      <w:pPr>
        <w:pStyle w:val="BodyText"/>
        <w:spacing w:before="0" w:after="120" w:line="264" w:lineRule="auto"/>
        <w:ind w:left="0" w:firstLine="0"/>
        <w:rPr>
          <w:rFonts w:cs="Arial"/>
        </w:rPr>
      </w:pPr>
      <w:r w:rsidRPr="00E6714D">
        <w:rPr>
          <w:rFonts w:cs="Arial"/>
        </w:rPr>
        <w:t xml:space="preserve">Our core </w:t>
      </w:r>
      <w:r w:rsidRPr="00E6714D">
        <w:rPr>
          <w:rFonts w:cs="Arial"/>
          <w:spacing w:val="1"/>
        </w:rPr>
        <w:t>offer</w:t>
      </w:r>
      <w:r w:rsidRPr="00E6714D">
        <w:rPr>
          <w:rFonts w:cs="Arial"/>
        </w:rPr>
        <w:t xml:space="preserve"> is funded </w:t>
      </w:r>
      <w:r w:rsidRPr="00E6714D">
        <w:rPr>
          <w:rFonts w:cs="Arial"/>
          <w:spacing w:val="-3"/>
        </w:rPr>
        <w:t>by</w:t>
      </w:r>
      <w:r w:rsidRPr="00E6714D">
        <w:rPr>
          <w:rFonts w:cs="Arial"/>
        </w:rPr>
        <w:t xml:space="preserve"> the Ministry of Housing, Communities and Local </w:t>
      </w:r>
      <w:r w:rsidRPr="00E6714D">
        <w:rPr>
          <w:rFonts w:cs="Arial"/>
          <w:spacing w:val="-1"/>
        </w:rPr>
        <w:t>Government</w:t>
      </w:r>
      <w:r w:rsidRPr="00E6714D">
        <w:rPr>
          <w:rFonts w:cs="Arial"/>
        </w:rPr>
        <w:t xml:space="preserve"> (</w:t>
      </w:r>
      <w:r w:rsidRPr="00E6714D">
        <w:rPr>
          <w:rFonts w:cs="Arial"/>
          <w:spacing w:val="-4"/>
        </w:rPr>
        <w:t>MHCLG)</w:t>
      </w:r>
      <w:r w:rsidRPr="00E6714D">
        <w:rPr>
          <w:rFonts w:cs="Arial"/>
        </w:rPr>
        <w:t xml:space="preserve"> grant and </w:t>
      </w:r>
      <w:proofErr w:type="spellStart"/>
      <w:r w:rsidRPr="00E6714D">
        <w:rPr>
          <w:rFonts w:cs="Arial"/>
          <w:spacing w:val="-1"/>
        </w:rPr>
        <w:t>organised</w:t>
      </w:r>
      <w:proofErr w:type="spellEnd"/>
      <w:r w:rsidRPr="00E6714D">
        <w:rPr>
          <w:rFonts w:cs="Arial"/>
        </w:rPr>
        <w:t xml:space="preserve"> around </w:t>
      </w:r>
      <w:r w:rsidRPr="00E6714D">
        <w:rPr>
          <w:rFonts w:cs="Arial"/>
          <w:spacing w:val="-2"/>
        </w:rPr>
        <w:t>four</w:t>
      </w:r>
      <w:r w:rsidRPr="00E6714D">
        <w:rPr>
          <w:rFonts w:cs="Arial"/>
        </w:rPr>
        <w:t xml:space="preserve"> </w:t>
      </w:r>
      <w:r w:rsidRPr="00E6714D">
        <w:rPr>
          <w:rFonts w:cs="Arial"/>
          <w:spacing w:val="-2"/>
        </w:rPr>
        <w:t>themes</w:t>
      </w:r>
      <w:r>
        <w:rPr>
          <w:rFonts w:cs="Arial"/>
          <w:spacing w:val="-2"/>
        </w:rPr>
        <w:t xml:space="preserve">. The fifth </w:t>
      </w:r>
      <w:r w:rsidRPr="00E6714D">
        <w:rPr>
          <w:rFonts w:cs="Arial"/>
          <w:spacing w:val="-2"/>
        </w:rPr>
        <w:t>is funded by the Department of Health and Social Care</w:t>
      </w:r>
      <w:r w:rsidR="00B3728F">
        <w:rPr>
          <w:rFonts w:cs="Arial"/>
          <w:spacing w:val="-2"/>
        </w:rPr>
        <w:t xml:space="preserve">, whilst our children’s improvement programme is </w:t>
      </w:r>
      <w:r w:rsidR="00B3728F" w:rsidRPr="00B523E0">
        <w:rPr>
          <w:rFonts w:cs="Arial"/>
        </w:rPr>
        <w:t>funded by</w:t>
      </w:r>
      <w:r w:rsidR="00B3728F">
        <w:rPr>
          <w:rFonts w:cs="Arial"/>
        </w:rPr>
        <w:t xml:space="preserve"> the</w:t>
      </w:r>
      <w:r w:rsidR="00B3728F" w:rsidRPr="00B523E0">
        <w:rPr>
          <w:rFonts w:cs="Arial"/>
        </w:rPr>
        <w:t xml:space="preserve"> Department of Education</w:t>
      </w:r>
      <w:r w:rsidR="00B3728F">
        <w:rPr>
          <w:rFonts w:cs="Arial"/>
        </w:rPr>
        <w:t>.</w:t>
      </w:r>
    </w:p>
    <w:p w14:paraId="5C7CA3E4" w14:textId="77777777" w:rsidR="00917610" w:rsidRDefault="00B523E0" w:rsidP="00B3728F">
      <w:pPr>
        <w:pStyle w:val="BodyText"/>
        <w:spacing w:before="0" w:after="120" w:line="264" w:lineRule="auto"/>
        <w:ind w:left="0" w:firstLine="0"/>
        <w:rPr>
          <w:rFonts w:cs="Arial"/>
          <w:spacing w:val="-2"/>
        </w:rPr>
      </w:pPr>
      <w:r>
        <w:rPr>
          <w:rFonts w:cs="Arial"/>
          <w:spacing w:val="-2"/>
        </w:rPr>
        <w:t>This year we will develop a new offer linked to climate change and the challenges and opportunities of moving to a zero carbon economy.</w:t>
      </w:r>
    </w:p>
    <w:p w14:paraId="5C7CA3E5" w14:textId="77777777" w:rsidR="00917610" w:rsidRDefault="00917610" w:rsidP="00B3728F">
      <w:pPr>
        <w:pStyle w:val="BodyText"/>
        <w:spacing w:before="0" w:line="264" w:lineRule="auto"/>
        <w:ind w:left="0" w:firstLine="0"/>
        <w:rPr>
          <w:rFonts w:cs="Arial"/>
        </w:rPr>
      </w:pPr>
      <w:r>
        <w:rPr>
          <w:rFonts w:cs="Arial"/>
        </w:rPr>
        <w:t>We also receive funding from other government departments for specific sector-led improvement activities, including:-</w:t>
      </w:r>
    </w:p>
    <w:p w14:paraId="5C7CA3E6" w14:textId="77777777" w:rsidR="00917610" w:rsidRDefault="00917610" w:rsidP="00917610">
      <w:pPr>
        <w:pStyle w:val="BodyText"/>
        <w:spacing w:before="0" w:line="264" w:lineRule="auto"/>
        <w:ind w:left="247" w:firstLine="0"/>
        <w:rPr>
          <w:rFonts w:cs="Arial"/>
        </w:rPr>
      </w:pPr>
    </w:p>
    <w:p w14:paraId="5C7CA3E7" w14:textId="77777777" w:rsidR="00917610" w:rsidRPr="00B523E0" w:rsidRDefault="00917610" w:rsidP="00943764">
      <w:pPr>
        <w:pStyle w:val="BodyText"/>
        <w:spacing w:before="0" w:after="60" w:line="264" w:lineRule="auto"/>
        <w:ind w:left="607" w:firstLine="0"/>
        <w:rPr>
          <w:rFonts w:cs="Arial"/>
        </w:rPr>
      </w:pPr>
      <w:r w:rsidRPr="00B523E0">
        <w:rPr>
          <w:rFonts w:cs="Arial"/>
          <w:i/>
        </w:rPr>
        <w:t>One Public Estate</w:t>
      </w:r>
      <w:r w:rsidRPr="00B523E0">
        <w:rPr>
          <w:rFonts w:cs="Arial"/>
        </w:rPr>
        <w:t xml:space="preserve"> – funded by Cabinet Office and MHCLG</w:t>
      </w:r>
    </w:p>
    <w:p w14:paraId="5C7CA3E8" w14:textId="77777777" w:rsidR="00917610" w:rsidRPr="00B523E0" w:rsidRDefault="00917610" w:rsidP="00943764">
      <w:pPr>
        <w:pStyle w:val="BodyText"/>
        <w:spacing w:before="0" w:after="60" w:line="264" w:lineRule="auto"/>
        <w:ind w:left="607" w:firstLine="0"/>
        <w:rPr>
          <w:rFonts w:cs="Arial"/>
        </w:rPr>
      </w:pPr>
      <w:r w:rsidRPr="00B523E0">
        <w:rPr>
          <w:rFonts w:cs="Arial"/>
          <w:i/>
        </w:rPr>
        <w:t>Cultural services and sport</w:t>
      </w:r>
      <w:r w:rsidRPr="00B523E0">
        <w:rPr>
          <w:rFonts w:cs="Arial"/>
        </w:rPr>
        <w:t xml:space="preserve"> – in partnership with Arts Council England and Sport England</w:t>
      </w:r>
    </w:p>
    <w:p w14:paraId="5C7CA3E9" w14:textId="77777777" w:rsidR="00917610" w:rsidRPr="00B523E0" w:rsidRDefault="00917610" w:rsidP="00943764">
      <w:pPr>
        <w:pStyle w:val="BodyText"/>
        <w:spacing w:before="0" w:after="60" w:line="264" w:lineRule="auto"/>
        <w:ind w:left="607" w:firstLine="0"/>
        <w:rPr>
          <w:rFonts w:cs="Arial"/>
        </w:rPr>
      </w:pPr>
      <w:r w:rsidRPr="00B523E0">
        <w:rPr>
          <w:rFonts w:cs="Arial"/>
          <w:i/>
        </w:rPr>
        <w:t>Planning Advisory Services</w:t>
      </w:r>
      <w:r w:rsidRPr="00B523E0">
        <w:rPr>
          <w:rFonts w:cs="Arial"/>
        </w:rPr>
        <w:t xml:space="preserve"> – funded by MHCLG</w:t>
      </w:r>
    </w:p>
    <w:p w14:paraId="5C7CA3EA" w14:textId="77777777" w:rsidR="00917610" w:rsidRDefault="00917610" w:rsidP="00943764">
      <w:pPr>
        <w:pStyle w:val="BodyText"/>
        <w:spacing w:before="0" w:after="60" w:line="264" w:lineRule="auto"/>
        <w:ind w:left="607" w:firstLine="0"/>
        <w:rPr>
          <w:rFonts w:cs="Arial"/>
        </w:rPr>
      </w:pPr>
      <w:r w:rsidRPr="00B523E0">
        <w:rPr>
          <w:rFonts w:cs="Arial"/>
          <w:i/>
        </w:rPr>
        <w:t>Return to Work programme</w:t>
      </w:r>
      <w:r w:rsidRPr="00B523E0">
        <w:rPr>
          <w:rFonts w:cs="Arial"/>
        </w:rPr>
        <w:t xml:space="preserve"> – funded by </w:t>
      </w:r>
      <w:r w:rsidR="00B3728F">
        <w:rPr>
          <w:rFonts w:cs="Arial"/>
        </w:rPr>
        <w:t>the Government Equalities Office</w:t>
      </w:r>
    </w:p>
    <w:p w14:paraId="5C7CA3EB" w14:textId="77777777" w:rsidR="00D70E69" w:rsidRPr="00B523E0" w:rsidRDefault="00D70E69" w:rsidP="00D70E69">
      <w:pPr>
        <w:pStyle w:val="BodyText"/>
        <w:spacing w:before="0" w:after="60" w:line="264" w:lineRule="auto"/>
        <w:ind w:left="607" w:firstLine="0"/>
        <w:rPr>
          <w:rFonts w:cs="Arial"/>
        </w:rPr>
      </w:pPr>
      <w:r>
        <w:rPr>
          <w:rFonts w:cs="Arial"/>
          <w:i/>
        </w:rPr>
        <w:t xml:space="preserve">Cyber Security </w:t>
      </w:r>
      <w:r>
        <w:rPr>
          <w:rFonts w:cs="Arial"/>
        </w:rPr>
        <w:t>– funded by the Cabinet Office</w:t>
      </w:r>
    </w:p>
    <w:p w14:paraId="5C7CA3EC" w14:textId="77777777" w:rsidR="00917610" w:rsidRDefault="00917610" w:rsidP="00917610">
      <w:pPr>
        <w:pStyle w:val="BodyText"/>
        <w:spacing w:before="0" w:line="264" w:lineRule="auto"/>
        <w:ind w:left="113" w:firstLine="0"/>
        <w:rPr>
          <w:rFonts w:cs="Arial"/>
        </w:rPr>
      </w:pPr>
    </w:p>
    <w:p w14:paraId="5C7CA3ED" w14:textId="77777777" w:rsidR="00943764" w:rsidRPr="00EF5831" w:rsidRDefault="00943764" w:rsidP="00943764">
      <w:pPr>
        <w:pStyle w:val="Heading5"/>
        <w:tabs>
          <w:tab w:val="left" w:pos="0"/>
        </w:tabs>
        <w:spacing w:line="264" w:lineRule="auto"/>
        <w:rPr>
          <w:rFonts w:cs="Arial"/>
        </w:rPr>
      </w:pPr>
      <w:r w:rsidRPr="00EF5831">
        <w:rPr>
          <w:rFonts w:cs="Arial"/>
          <w:spacing w:val="-1"/>
        </w:rPr>
        <w:t>Challenge</w:t>
      </w:r>
      <w:r w:rsidRPr="00EF5831">
        <w:rPr>
          <w:rFonts w:cs="Arial"/>
        </w:rPr>
        <w:t xml:space="preserve"> </w:t>
      </w:r>
      <w:r w:rsidRPr="00EF5831">
        <w:rPr>
          <w:rFonts w:cs="Arial"/>
          <w:spacing w:val="-1"/>
        </w:rPr>
        <w:t>and</w:t>
      </w:r>
      <w:r w:rsidRPr="00EF5831">
        <w:rPr>
          <w:rFonts w:cs="Arial"/>
        </w:rPr>
        <w:t xml:space="preserve"> </w:t>
      </w:r>
      <w:r w:rsidRPr="00EF5831">
        <w:rPr>
          <w:rFonts w:cs="Arial"/>
          <w:spacing w:val="-1"/>
        </w:rPr>
        <w:t>support</w:t>
      </w:r>
      <w:r w:rsidRPr="00EF5831">
        <w:rPr>
          <w:rFonts w:cs="Arial"/>
        </w:rPr>
        <w:t xml:space="preserve"> from peers – we will </w:t>
      </w:r>
    </w:p>
    <w:p w14:paraId="5C7CA3EE"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maintain an ove</w:t>
      </w:r>
      <w:r w:rsidR="00327990">
        <w:rPr>
          <w:rFonts w:ascii="Arial" w:eastAsia="Arial" w:hAnsi="Arial" w:cs="Arial"/>
        </w:rPr>
        <w:t xml:space="preserve">rview of councils’ performance </w:t>
      </w:r>
      <w:r w:rsidRPr="001E2193">
        <w:rPr>
          <w:rFonts w:ascii="Arial" w:eastAsia="Arial" w:hAnsi="Arial" w:cs="Arial"/>
        </w:rPr>
        <w:t xml:space="preserve">to drive improvement, manage the risk of significant underperformance and </w:t>
      </w:r>
      <w:proofErr w:type="spellStart"/>
      <w:r w:rsidRPr="001E2193">
        <w:rPr>
          <w:rFonts w:ascii="Arial" w:eastAsia="Arial" w:hAnsi="Arial" w:cs="Arial"/>
        </w:rPr>
        <w:t>minimise</w:t>
      </w:r>
      <w:proofErr w:type="spellEnd"/>
      <w:r w:rsidRPr="001E2193">
        <w:rPr>
          <w:rFonts w:ascii="Arial" w:eastAsia="Arial" w:hAnsi="Arial" w:cs="Arial"/>
        </w:rPr>
        <w:t xml:space="preserve"> government intervention.</w:t>
      </w:r>
    </w:p>
    <w:p w14:paraId="5C7CA3EF"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deliver at least 110 peer challenges, including corporate</w:t>
      </w:r>
      <w:r w:rsidR="00327990">
        <w:rPr>
          <w:rFonts w:ascii="Arial" w:eastAsia="Arial" w:hAnsi="Arial" w:cs="Arial"/>
        </w:rPr>
        <w:t xml:space="preserve">, </w:t>
      </w:r>
      <w:r w:rsidRPr="001E2193">
        <w:rPr>
          <w:rFonts w:ascii="Arial" w:eastAsia="Arial" w:hAnsi="Arial" w:cs="Arial"/>
        </w:rPr>
        <w:t>service specific, financial and plac</w:t>
      </w:r>
      <w:r w:rsidR="00327990">
        <w:rPr>
          <w:rFonts w:ascii="Arial" w:eastAsia="Arial" w:hAnsi="Arial" w:cs="Arial"/>
        </w:rPr>
        <w:t>e-</w:t>
      </w:r>
      <w:r w:rsidRPr="001E2193">
        <w:rPr>
          <w:rFonts w:ascii="Arial" w:eastAsia="Arial" w:hAnsi="Arial" w:cs="Arial"/>
        </w:rPr>
        <w:t>based.</w:t>
      </w:r>
    </w:p>
    <w:p w14:paraId="5C7CA3F0"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 xml:space="preserve">provide member peer support for 75 per cent of councils </w:t>
      </w:r>
      <w:r w:rsidR="00851A06">
        <w:rPr>
          <w:rFonts w:ascii="Arial" w:eastAsia="Arial" w:hAnsi="Arial" w:cs="Arial"/>
        </w:rPr>
        <w:t>under</w:t>
      </w:r>
      <w:r w:rsidRPr="001E2193">
        <w:rPr>
          <w:rFonts w:ascii="Arial" w:eastAsia="Arial" w:hAnsi="Arial" w:cs="Arial"/>
        </w:rPr>
        <w:t xml:space="preserve"> a change of political control, including new e-learning opportunities, mentoring and advice.</w:t>
      </w:r>
    </w:p>
    <w:p w14:paraId="5C7CA3F1"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 xml:space="preserve">support at least 20 councils to improve the way they engage with their communities. </w:t>
      </w:r>
    </w:p>
    <w:p w14:paraId="5C7CA3F2"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support at least 70 councils and groups of councils each year, especially those with the most severe performance challenges or to resolve issues between political and managerial leadership.</w:t>
      </w:r>
    </w:p>
    <w:p w14:paraId="5C7CA3F3"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provide free council and public access to transparent performance information</w:t>
      </w:r>
      <w:r w:rsidR="00851A06">
        <w:rPr>
          <w:rFonts w:ascii="Arial" w:eastAsia="Arial" w:hAnsi="Arial" w:cs="Arial"/>
        </w:rPr>
        <w:t xml:space="preserve"> through</w:t>
      </w:r>
      <w:r w:rsidR="00851A06" w:rsidRPr="00851A06">
        <w:rPr>
          <w:rFonts w:ascii="Arial" w:eastAsia="Arial" w:hAnsi="Arial" w:cs="Arial"/>
        </w:rPr>
        <w:t xml:space="preserve"> </w:t>
      </w:r>
      <w:r w:rsidR="00851A06">
        <w:rPr>
          <w:rFonts w:ascii="Arial" w:eastAsia="Arial" w:hAnsi="Arial" w:cs="Arial"/>
        </w:rPr>
        <w:t>LG Inform</w:t>
      </w:r>
      <w:r w:rsidR="00851A06" w:rsidRPr="001E2193">
        <w:rPr>
          <w:rFonts w:ascii="Arial" w:eastAsia="Arial" w:hAnsi="Arial" w:cs="Arial"/>
        </w:rPr>
        <w:t xml:space="preserve"> and LG Inform VFM</w:t>
      </w:r>
      <w:r w:rsidR="00851A06">
        <w:rPr>
          <w:rFonts w:ascii="Arial" w:eastAsia="Arial" w:hAnsi="Arial" w:cs="Arial"/>
        </w:rPr>
        <w:t>, with</w:t>
      </w:r>
      <w:r w:rsidR="0038016C">
        <w:rPr>
          <w:rFonts w:ascii="Arial" w:eastAsia="Arial" w:hAnsi="Arial" w:cs="Arial"/>
        </w:rPr>
        <w:t xml:space="preserve"> additional </w:t>
      </w:r>
      <w:r w:rsidR="00D70E69">
        <w:rPr>
          <w:rFonts w:ascii="Arial" w:eastAsia="Arial" w:hAnsi="Arial" w:cs="Arial"/>
        </w:rPr>
        <w:t xml:space="preserve">charged </w:t>
      </w:r>
      <w:r w:rsidR="0038016C">
        <w:rPr>
          <w:rFonts w:ascii="Arial" w:eastAsia="Arial" w:hAnsi="Arial" w:cs="Arial"/>
        </w:rPr>
        <w:t xml:space="preserve">access for </w:t>
      </w:r>
      <w:r w:rsidRPr="001E2193">
        <w:rPr>
          <w:rFonts w:ascii="Arial" w:eastAsia="Arial" w:hAnsi="Arial" w:cs="Arial"/>
        </w:rPr>
        <w:t>councils to small area data reports</w:t>
      </w:r>
      <w:r w:rsidR="0038016C">
        <w:rPr>
          <w:rFonts w:ascii="Arial" w:eastAsia="Arial" w:hAnsi="Arial" w:cs="Arial"/>
        </w:rPr>
        <w:t xml:space="preserve"> and improvement tools t</w:t>
      </w:r>
      <w:r w:rsidR="0038016C" w:rsidRPr="001E2193">
        <w:rPr>
          <w:rFonts w:ascii="Arial" w:eastAsia="Arial" w:hAnsi="Arial" w:cs="Arial"/>
        </w:rPr>
        <w:t>hrough LG Inform Plus</w:t>
      </w:r>
    </w:p>
    <w:p w14:paraId="5C7CA3F4" w14:textId="77777777" w:rsidR="00943764" w:rsidRPr="001E2193" w:rsidRDefault="00851A06" w:rsidP="009841FB">
      <w:pPr>
        <w:widowControl/>
        <w:numPr>
          <w:ilvl w:val="0"/>
          <w:numId w:val="9"/>
        </w:numPr>
        <w:spacing w:before="60" w:line="257" w:lineRule="auto"/>
        <w:ind w:left="714" w:hanging="357"/>
        <w:rPr>
          <w:rFonts w:ascii="Arial" w:eastAsia="Arial" w:hAnsi="Arial" w:cs="Arial"/>
        </w:rPr>
      </w:pPr>
      <w:r>
        <w:rPr>
          <w:rFonts w:ascii="Arial" w:eastAsia="Arial" w:hAnsi="Arial" w:cs="Arial"/>
        </w:rPr>
        <w:t xml:space="preserve">support councils </w:t>
      </w:r>
      <w:r w:rsidRPr="001E2193">
        <w:rPr>
          <w:rFonts w:ascii="Arial" w:eastAsia="Arial" w:hAnsi="Arial" w:cs="Arial"/>
        </w:rPr>
        <w:t xml:space="preserve">to develop scrutiny skills and expertise </w:t>
      </w:r>
      <w:r w:rsidR="00943764" w:rsidRPr="001E2193">
        <w:rPr>
          <w:rFonts w:ascii="Arial" w:eastAsia="Arial" w:hAnsi="Arial" w:cs="Arial"/>
        </w:rPr>
        <w:t>through the Centre for Public Scrutiny.</w:t>
      </w:r>
    </w:p>
    <w:p w14:paraId="5C7CA3F5" w14:textId="77777777" w:rsidR="00943764" w:rsidRPr="001E2193" w:rsidRDefault="00943764" w:rsidP="00943764">
      <w:pPr>
        <w:pStyle w:val="BodyText"/>
        <w:tabs>
          <w:tab w:val="left" w:pos="0"/>
          <w:tab w:val="left" w:pos="341"/>
        </w:tabs>
        <w:spacing w:before="0" w:line="264" w:lineRule="auto"/>
        <w:ind w:firstLine="0"/>
        <w:jc w:val="both"/>
        <w:rPr>
          <w:rFonts w:cs="Arial"/>
        </w:rPr>
      </w:pPr>
    </w:p>
    <w:p w14:paraId="5C7CA3F6" w14:textId="77777777" w:rsidR="00943764" w:rsidRPr="00EF5831" w:rsidRDefault="00943764" w:rsidP="00943764">
      <w:pPr>
        <w:pStyle w:val="Heading5"/>
        <w:tabs>
          <w:tab w:val="left" w:pos="0"/>
        </w:tabs>
        <w:spacing w:line="264" w:lineRule="auto"/>
        <w:rPr>
          <w:rFonts w:cs="Arial"/>
          <w:b w:val="0"/>
          <w:bCs w:val="0"/>
        </w:rPr>
      </w:pPr>
      <w:r w:rsidRPr="00EF5831">
        <w:rPr>
          <w:rFonts w:cs="Arial"/>
        </w:rPr>
        <w:t xml:space="preserve">Strong political </w:t>
      </w:r>
      <w:r w:rsidRPr="00EF5831">
        <w:rPr>
          <w:rFonts w:cs="Arial"/>
          <w:spacing w:val="-5"/>
        </w:rPr>
        <w:t xml:space="preserve">and officer </w:t>
      </w:r>
      <w:r w:rsidRPr="00EF5831">
        <w:rPr>
          <w:rFonts w:cs="Arial"/>
        </w:rPr>
        <w:t>leadership</w:t>
      </w:r>
      <w:r w:rsidR="00851A06">
        <w:rPr>
          <w:rFonts w:cs="Arial"/>
        </w:rPr>
        <w:t xml:space="preserve"> </w:t>
      </w:r>
      <w:r w:rsidRPr="00EF5831">
        <w:rPr>
          <w:rFonts w:cs="Arial"/>
        </w:rPr>
        <w:t>– we will:</w:t>
      </w:r>
    </w:p>
    <w:p w14:paraId="5C7CA3F7" w14:textId="77777777" w:rsidR="00943764" w:rsidRPr="001E2193" w:rsidRDefault="00943764" w:rsidP="009841FB">
      <w:pPr>
        <w:widowControl/>
        <w:numPr>
          <w:ilvl w:val="0"/>
          <w:numId w:val="9"/>
        </w:numPr>
        <w:spacing w:before="60" w:line="256" w:lineRule="auto"/>
        <w:ind w:left="714" w:hanging="357"/>
        <w:rPr>
          <w:rFonts w:ascii="Arial" w:eastAsia="Arial" w:hAnsi="Arial" w:cs="Arial"/>
        </w:rPr>
      </w:pPr>
      <w:r w:rsidRPr="001E2193">
        <w:rPr>
          <w:rFonts w:ascii="Arial" w:eastAsia="Arial" w:hAnsi="Arial" w:cs="Arial"/>
        </w:rPr>
        <w:t xml:space="preserve">support at least 700 </w:t>
      </w:r>
      <w:proofErr w:type="spellStart"/>
      <w:r w:rsidRPr="001E2193">
        <w:rPr>
          <w:rFonts w:ascii="Arial" w:eastAsia="Arial" w:hAnsi="Arial" w:cs="Arial"/>
        </w:rPr>
        <w:t>councillors</w:t>
      </w:r>
      <w:proofErr w:type="spellEnd"/>
      <w:r w:rsidRPr="001E2193">
        <w:rPr>
          <w:rFonts w:ascii="Arial" w:eastAsia="Arial" w:hAnsi="Arial" w:cs="Arial"/>
        </w:rPr>
        <w:t xml:space="preserve"> through our suite of leadership programmes.</w:t>
      </w:r>
    </w:p>
    <w:p w14:paraId="5C7CA3F8" w14:textId="77777777" w:rsidR="00943764" w:rsidRPr="001E2193" w:rsidRDefault="00943764" w:rsidP="009841FB">
      <w:pPr>
        <w:widowControl/>
        <w:numPr>
          <w:ilvl w:val="0"/>
          <w:numId w:val="9"/>
        </w:numPr>
        <w:spacing w:before="60" w:line="256" w:lineRule="auto"/>
        <w:ind w:left="714" w:hanging="357"/>
        <w:rPr>
          <w:rFonts w:ascii="Arial" w:eastAsia="Arial" w:hAnsi="Arial" w:cs="Arial"/>
        </w:rPr>
      </w:pPr>
      <w:r w:rsidRPr="001E2193">
        <w:rPr>
          <w:rFonts w:ascii="Arial" w:eastAsia="Arial" w:hAnsi="Arial" w:cs="Arial"/>
        </w:rPr>
        <w:t xml:space="preserve">support at least 60 </w:t>
      </w:r>
      <w:proofErr w:type="spellStart"/>
      <w:r w:rsidRPr="001E2193">
        <w:rPr>
          <w:rFonts w:ascii="Arial" w:eastAsia="Arial" w:hAnsi="Arial" w:cs="Arial"/>
        </w:rPr>
        <w:t>councillors</w:t>
      </w:r>
      <w:proofErr w:type="spellEnd"/>
      <w:r w:rsidRPr="001E2193">
        <w:rPr>
          <w:rFonts w:ascii="Arial" w:eastAsia="Arial" w:hAnsi="Arial" w:cs="Arial"/>
        </w:rPr>
        <w:t xml:space="preserve"> with the potential to progress in their political careers through our Next Generation programme.</w:t>
      </w:r>
    </w:p>
    <w:p w14:paraId="5C7CA3F9" w14:textId="77777777" w:rsidR="00943764" w:rsidRPr="001E2193" w:rsidRDefault="00943764" w:rsidP="009841FB">
      <w:pPr>
        <w:widowControl/>
        <w:numPr>
          <w:ilvl w:val="0"/>
          <w:numId w:val="9"/>
        </w:numPr>
        <w:spacing w:before="60" w:line="256" w:lineRule="auto"/>
        <w:ind w:left="714" w:hanging="357"/>
        <w:rPr>
          <w:rFonts w:ascii="Arial" w:eastAsia="Arial" w:hAnsi="Arial" w:cs="Arial"/>
        </w:rPr>
      </w:pPr>
      <w:r w:rsidRPr="001E2193">
        <w:rPr>
          <w:rFonts w:ascii="Arial" w:eastAsia="Arial" w:hAnsi="Arial" w:cs="Arial"/>
        </w:rPr>
        <w:t>support the leadership development of Chief Executives, managers and rising talent in councils, in partnership with SOLACE.</w:t>
      </w:r>
    </w:p>
    <w:p w14:paraId="5C7CA3FA" w14:textId="77777777" w:rsidR="00943764" w:rsidRPr="001E2193" w:rsidRDefault="00943764" w:rsidP="009841FB">
      <w:pPr>
        <w:widowControl/>
        <w:numPr>
          <w:ilvl w:val="0"/>
          <w:numId w:val="9"/>
        </w:numPr>
        <w:spacing w:before="60" w:line="256" w:lineRule="auto"/>
        <w:ind w:left="714" w:hanging="357"/>
        <w:rPr>
          <w:rFonts w:ascii="Arial" w:eastAsia="Arial" w:hAnsi="Arial" w:cs="Arial"/>
        </w:rPr>
      </w:pPr>
      <w:r w:rsidRPr="001E2193">
        <w:rPr>
          <w:rFonts w:ascii="Arial" w:eastAsia="Arial" w:hAnsi="Arial" w:cs="Arial"/>
        </w:rPr>
        <w:t xml:space="preserve">help at least 15 councils, political groups and national parties to attract new talent </w:t>
      </w:r>
      <w:r w:rsidR="000C536D">
        <w:rPr>
          <w:rFonts w:ascii="Arial" w:eastAsia="Arial" w:hAnsi="Arial" w:cs="Arial"/>
        </w:rPr>
        <w:t>into</w:t>
      </w:r>
      <w:r w:rsidRPr="001E2193">
        <w:rPr>
          <w:rFonts w:ascii="Arial" w:eastAsia="Arial" w:hAnsi="Arial" w:cs="Arial"/>
        </w:rPr>
        <w:t xml:space="preserve"> civic li</w:t>
      </w:r>
      <w:r w:rsidR="001B35A6">
        <w:rPr>
          <w:rFonts w:ascii="Arial" w:eastAsia="Arial" w:hAnsi="Arial" w:cs="Arial"/>
        </w:rPr>
        <w:t xml:space="preserve">fe through our </w:t>
      </w:r>
      <w:r w:rsidR="001B35A6" w:rsidRPr="001B35A6">
        <w:rPr>
          <w:rFonts w:ascii="Arial" w:eastAsia="Arial" w:hAnsi="Arial" w:cs="Arial"/>
          <w:i/>
        </w:rPr>
        <w:t>Be a Councillo</w:t>
      </w:r>
      <w:r w:rsidR="001B35A6" w:rsidRPr="001B35A6">
        <w:rPr>
          <w:rFonts w:ascii="Arial" w:eastAsia="Arial" w:hAnsi="Arial" w:cs="Arial"/>
        </w:rPr>
        <w:t>r</w:t>
      </w:r>
      <w:r w:rsidRPr="001B35A6">
        <w:rPr>
          <w:rFonts w:ascii="Arial" w:eastAsia="Arial" w:hAnsi="Arial" w:cs="Arial"/>
        </w:rPr>
        <w:t xml:space="preserve"> programme</w:t>
      </w:r>
      <w:r w:rsidRPr="001E2193">
        <w:rPr>
          <w:rFonts w:ascii="Arial" w:eastAsia="Arial" w:hAnsi="Arial" w:cs="Arial"/>
        </w:rPr>
        <w:t>.</w:t>
      </w:r>
    </w:p>
    <w:p w14:paraId="5C7CA3FB" w14:textId="77777777" w:rsidR="00943764" w:rsidRPr="000C536D" w:rsidRDefault="00943764" w:rsidP="009841FB">
      <w:pPr>
        <w:widowControl/>
        <w:numPr>
          <w:ilvl w:val="0"/>
          <w:numId w:val="9"/>
        </w:numPr>
        <w:spacing w:before="60" w:line="256" w:lineRule="auto"/>
        <w:ind w:left="714" w:hanging="357"/>
        <w:rPr>
          <w:rFonts w:ascii="Arial" w:eastAsia="Arial" w:hAnsi="Arial" w:cs="Arial"/>
        </w:rPr>
      </w:pPr>
      <w:r w:rsidRPr="001E2193">
        <w:rPr>
          <w:rFonts w:ascii="Arial" w:eastAsia="Arial" w:hAnsi="Arial" w:cs="Arial"/>
        </w:rPr>
        <w:t xml:space="preserve">recruit up to 110 high </w:t>
      </w:r>
      <w:proofErr w:type="spellStart"/>
      <w:r w:rsidRPr="001E2193">
        <w:rPr>
          <w:rFonts w:ascii="Arial" w:eastAsia="Arial" w:hAnsi="Arial" w:cs="Arial"/>
        </w:rPr>
        <w:t>calibre</w:t>
      </w:r>
      <w:proofErr w:type="spellEnd"/>
      <w:r w:rsidRPr="001E2193">
        <w:rPr>
          <w:rFonts w:ascii="Arial" w:eastAsia="Arial" w:hAnsi="Arial" w:cs="Arial"/>
        </w:rPr>
        <w:t xml:space="preserve"> graduates to </w:t>
      </w:r>
      <w:r w:rsidR="000C536D">
        <w:rPr>
          <w:rFonts w:ascii="Arial" w:eastAsia="Arial" w:hAnsi="Arial" w:cs="Arial"/>
        </w:rPr>
        <w:t>the</w:t>
      </w:r>
      <w:r w:rsidR="000C536D" w:rsidRPr="001E2193">
        <w:rPr>
          <w:rFonts w:ascii="Arial" w:eastAsia="Arial" w:hAnsi="Arial" w:cs="Arial"/>
        </w:rPr>
        <w:t xml:space="preserve"> National </w:t>
      </w:r>
      <w:r w:rsidR="000C536D">
        <w:rPr>
          <w:rFonts w:ascii="Arial" w:eastAsia="Arial" w:hAnsi="Arial" w:cs="Arial"/>
        </w:rPr>
        <w:t xml:space="preserve">Graduate Development Programme, </w:t>
      </w:r>
      <w:r w:rsidRPr="000C536D">
        <w:rPr>
          <w:rFonts w:ascii="Arial" w:eastAsia="Arial" w:hAnsi="Arial" w:cs="Arial"/>
        </w:rPr>
        <w:t xml:space="preserve">working with councils to secure challenging placements, </w:t>
      </w:r>
    </w:p>
    <w:p w14:paraId="5C7CA3FC" w14:textId="77777777" w:rsidR="00943764" w:rsidRPr="001E2193" w:rsidRDefault="00943764" w:rsidP="009841FB">
      <w:pPr>
        <w:widowControl/>
        <w:numPr>
          <w:ilvl w:val="0"/>
          <w:numId w:val="9"/>
        </w:numPr>
        <w:spacing w:before="60" w:line="256" w:lineRule="auto"/>
        <w:ind w:left="714" w:hanging="357"/>
        <w:rPr>
          <w:rFonts w:ascii="Arial" w:eastAsia="Arial" w:hAnsi="Arial" w:cs="Arial"/>
        </w:rPr>
      </w:pPr>
      <w:r w:rsidRPr="001E2193">
        <w:rPr>
          <w:rFonts w:ascii="Arial" w:eastAsia="Arial" w:hAnsi="Arial" w:cs="Arial"/>
        </w:rPr>
        <w:t>help councils</w:t>
      </w:r>
      <w:r w:rsidR="000C536D">
        <w:rPr>
          <w:rFonts w:ascii="Arial" w:eastAsia="Arial" w:hAnsi="Arial" w:cs="Arial"/>
        </w:rPr>
        <w:t xml:space="preserve"> to</w:t>
      </w:r>
      <w:r w:rsidRPr="001E2193">
        <w:rPr>
          <w:rFonts w:ascii="Arial" w:eastAsia="Arial" w:hAnsi="Arial" w:cs="Arial"/>
        </w:rPr>
        <w:t xml:space="preserve"> address inequalities, gender pay gap, ethnicity gap and roll out Disability Confident</w:t>
      </w:r>
    </w:p>
    <w:p w14:paraId="5C7CA3FD" w14:textId="77777777" w:rsidR="00943764" w:rsidRPr="001E2193" w:rsidRDefault="00943764" w:rsidP="009841FB">
      <w:pPr>
        <w:widowControl/>
        <w:numPr>
          <w:ilvl w:val="0"/>
          <w:numId w:val="9"/>
        </w:numPr>
        <w:spacing w:before="60" w:line="256" w:lineRule="auto"/>
        <w:ind w:left="714" w:hanging="357"/>
        <w:rPr>
          <w:rFonts w:ascii="Arial" w:eastAsia="Arial" w:hAnsi="Arial" w:cs="Arial"/>
        </w:rPr>
      </w:pPr>
      <w:r w:rsidRPr="001E2193">
        <w:rPr>
          <w:rFonts w:ascii="Arial" w:eastAsia="Arial" w:hAnsi="Arial" w:cs="Arial"/>
        </w:rPr>
        <w:t xml:space="preserve">maintain national negotiating machinery on pay and workforce issues. </w:t>
      </w:r>
    </w:p>
    <w:p w14:paraId="5C7CA3FE" w14:textId="77777777" w:rsidR="00943764" w:rsidRPr="001E2193" w:rsidRDefault="00943764" w:rsidP="009841FB">
      <w:pPr>
        <w:widowControl/>
        <w:numPr>
          <w:ilvl w:val="0"/>
          <w:numId w:val="9"/>
        </w:numPr>
        <w:spacing w:before="60" w:line="256" w:lineRule="auto"/>
        <w:ind w:left="714" w:hanging="357"/>
        <w:rPr>
          <w:rFonts w:ascii="Arial" w:eastAsia="Arial" w:hAnsi="Arial" w:cs="Arial"/>
        </w:rPr>
      </w:pPr>
      <w:r w:rsidRPr="001E2193">
        <w:rPr>
          <w:rFonts w:ascii="Arial" w:eastAsia="Arial" w:hAnsi="Arial" w:cs="Arial"/>
        </w:rPr>
        <w:t>provide specialist advice and support for the Local Government Pension Scheme.</w:t>
      </w:r>
    </w:p>
    <w:p w14:paraId="5C7CA3FF" w14:textId="77777777" w:rsidR="00851A06" w:rsidRPr="00805DD1" w:rsidRDefault="00943764" w:rsidP="009841FB">
      <w:pPr>
        <w:numPr>
          <w:ilvl w:val="0"/>
          <w:numId w:val="9"/>
        </w:numPr>
        <w:tabs>
          <w:tab w:val="left" w:pos="709"/>
        </w:tabs>
        <w:spacing w:before="60" w:line="265" w:lineRule="auto"/>
        <w:ind w:left="714" w:hanging="357"/>
        <w:rPr>
          <w:rFonts w:ascii="Arial" w:hAnsi="Arial" w:cs="Arial"/>
        </w:rPr>
      </w:pPr>
      <w:r w:rsidRPr="001E2193">
        <w:rPr>
          <w:rFonts w:ascii="Arial" w:eastAsia="Arial" w:hAnsi="Arial" w:cs="Arial"/>
        </w:rPr>
        <w:lastRenderedPageBreak/>
        <w:t xml:space="preserve">deliver </w:t>
      </w:r>
      <w:r w:rsidR="00851A06">
        <w:rPr>
          <w:rFonts w:ascii="Arial" w:eastAsia="Arial" w:hAnsi="Arial" w:cs="Arial"/>
        </w:rPr>
        <w:t>comprehensive practical</w:t>
      </w:r>
      <w:r w:rsidRPr="001E2193">
        <w:rPr>
          <w:rFonts w:ascii="Arial" w:eastAsia="Arial" w:hAnsi="Arial" w:cs="Arial"/>
        </w:rPr>
        <w:t xml:space="preserve"> support to help councils </w:t>
      </w:r>
      <w:r w:rsidR="00851A06">
        <w:rPr>
          <w:rFonts w:ascii="Arial" w:eastAsia="Arial" w:hAnsi="Arial" w:cs="Arial"/>
        </w:rPr>
        <w:t>provide</w:t>
      </w:r>
      <w:r w:rsidRPr="001E2193">
        <w:rPr>
          <w:rFonts w:ascii="Arial" w:eastAsia="Arial" w:hAnsi="Arial" w:cs="Arial"/>
        </w:rPr>
        <w:t xml:space="preserve"> apprenticeship</w:t>
      </w:r>
      <w:r w:rsidR="00CB62A9">
        <w:rPr>
          <w:rFonts w:ascii="Arial" w:eastAsia="Arial" w:hAnsi="Arial" w:cs="Arial"/>
        </w:rPr>
        <w:t xml:space="preserve">s and </w:t>
      </w:r>
      <w:proofErr w:type="spellStart"/>
      <w:r w:rsidR="00CB62A9">
        <w:rPr>
          <w:rFonts w:ascii="Arial" w:eastAsia="Arial" w:hAnsi="Arial" w:cs="Arial"/>
        </w:rPr>
        <w:t>maximis</w:t>
      </w:r>
      <w:r w:rsidRPr="001E2193">
        <w:rPr>
          <w:rFonts w:ascii="Arial" w:eastAsia="Arial" w:hAnsi="Arial" w:cs="Arial"/>
        </w:rPr>
        <w:t>e</w:t>
      </w:r>
      <w:proofErr w:type="spellEnd"/>
      <w:r w:rsidRPr="001E2193">
        <w:rPr>
          <w:rFonts w:ascii="Arial" w:eastAsia="Arial" w:hAnsi="Arial" w:cs="Arial"/>
        </w:rPr>
        <w:t xml:space="preserve"> their levy investment.</w:t>
      </w:r>
      <w:r w:rsidR="00851A06" w:rsidRPr="00851A06">
        <w:rPr>
          <w:rFonts w:ascii="Arial" w:hAnsi="Arial" w:cs="Arial"/>
        </w:rPr>
        <w:t xml:space="preserve"> </w:t>
      </w:r>
    </w:p>
    <w:p w14:paraId="5C7CA400" w14:textId="77777777" w:rsidR="00943764" w:rsidRPr="001E2193" w:rsidRDefault="00943764" w:rsidP="009841FB">
      <w:pPr>
        <w:widowControl/>
        <w:numPr>
          <w:ilvl w:val="0"/>
          <w:numId w:val="9"/>
        </w:numPr>
        <w:spacing w:before="60" w:line="256" w:lineRule="auto"/>
        <w:ind w:left="714" w:hanging="357"/>
        <w:rPr>
          <w:rFonts w:ascii="Arial" w:eastAsia="Arial" w:hAnsi="Arial" w:cs="Arial"/>
        </w:rPr>
      </w:pPr>
      <w:r w:rsidRPr="001E2193">
        <w:rPr>
          <w:rFonts w:ascii="Arial" w:eastAsia="Arial" w:hAnsi="Arial" w:cs="Arial"/>
        </w:rPr>
        <w:t xml:space="preserve">support 50 councils to transform their workforces and </w:t>
      </w:r>
      <w:proofErr w:type="spellStart"/>
      <w:r w:rsidRPr="001E2193">
        <w:rPr>
          <w:rFonts w:ascii="Arial" w:eastAsia="Arial" w:hAnsi="Arial" w:cs="Arial"/>
        </w:rPr>
        <w:t>modernise</w:t>
      </w:r>
      <w:proofErr w:type="spellEnd"/>
      <w:r w:rsidRPr="001E2193">
        <w:rPr>
          <w:rFonts w:ascii="Arial" w:eastAsia="Arial" w:hAnsi="Arial" w:cs="Arial"/>
        </w:rPr>
        <w:t xml:space="preserve"> the way they are managed.</w:t>
      </w:r>
    </w:p>
    <w:p w14:paraId="5C7CA401" w14:textId="77777777" w:rsidR="00E8439D" w:rsidRPr="00805DD1" w:rsidRDefault="00943764" w:rsidP="009841FB">
      <w:pPr>
        <w:numPr>
          <w:ilvl w:val="0"/>
          <w:numId w:val="9"/>
        </w:numPr>
        <w:tabs>
          <w:tab w:val="left" w:pos="709"/>
        </w:tabs>
        <w:spacing w:before="60" w:line="265" w:lineRule="auto"/>
        <w:ind w:left="714" w:hanging="357"/>
        <w:rPr>
          <w:rFonts w:ascii="Arial" w:hAnsi="Arial" w:cs="Arial"/>
        </w:rPr>
      </w:pPr>
      <w:r w:rsidRPr="001E2193">
        <w:rPr>
          <w:rFonts w:ascii="Arial" w:eastAsia="Arial" w:hAnsi="Arial" w:cs="Arial"/>
        </w:rPr>
        <w:t>support councils to promote wellbeing</w:t>
      </w:r>
      <w:r w:rsidR="00E8439D">
        <w:rPr>
          <w:rFonts w:ascii="Arial" w:eastAsia="Arial" w:hAnsi="Arial" w:cs="Arial"/>
        </w:rPr>
        <w:t>, diversity and inclusion in the work</w:t>
      </w:r>
      <w:r w:rsidRPr="001E2193">
        <w:rPr>
          <w:rFonts w:ascii="Arial" w:eastAsia="Arial" w:hAnsi="Arial" w:cs="Arial"/>
        </w:rPr>
        <w:t xml:space="preserve">place </w:t>
      </w:r>
      <w:r w:rsidR="00C711CB">
        <w:rPr>
          <w:rFonts w:ascii="Arial" w:eastAsia="Arial" w:hAnsi="Arial" w:cs="Arial"/>
        </w:rPr>
        <w:t>through</w:t>
      </w:r>
      <w:r w:rsidRPr="001E2193">
        <w:rPr>
          <w:rFonts w:ascii="Arial" w:eastAsia="Arial" w:hAnsi="Arial" w:cs="Arial"/>
        </w:rPr>
        <w:t xml:space="preserve"> informatio</w:t>
      </w:r>
      <w:r w:rsidR="00E8439D">
        <w:rPr>
          <w:rFonts w:ascii="Arial" w:eastAsia="Arial" w:hAnsi="Arial" w:cs="Arial"/>
        </w:rPr>
        <w:t xml:space="preserve">n, guidance and bespoke support </w:t>
      </w:r>
      <w:r w:rsidR="00E8439D" w:rsidRPr="00805DD1">
        <w:rPr>
          <w:rFonts w:ascii="Arial" w:eastAsia="Times New Roman" w:hAnsi="Arial" w:cs="Arial"/>
          <w:lang w:val="en-GB" w:eastAsia="en-GB"/>
        </w:rPr>
        <w:t xml:space="preserve">and work with </w:t>
      </w:r>
      <w:r w:rsidR="00E8439D">
        <w:rPr>
          <w:rFonts w:ascii="Arial" w:eastAsia="Times New Roman" w:hAnsi="Arial" w:cs="Arial"/>
          <w:lang w:val="en-GB" w:eastAsia="en-GB"/>
        </w:rPr>
        <w:t>them</w:t>
      </w:r>
      <w:r w:rsidR="00E8439D" w:rsidRPr="00805DD1">
        <w:rPr>
          <w:rFonts w:ascii="Arial" w:eastAsia="Times New Roman" w:hAnsi="Arial" w:cs="Arial"/>
          <w:lang w:val="en-GB" w:eastAsia="en-GB"/>
        </w:rPr>
        <w:t xml:space="preserve"> to address issues around gender pay gap, representation and recruitment challenges.</w:t>
      </w:r>
      <w:r w:rsidR="00E8439D" w:rsidRPr="00805DD1">
        <w:rPr>
          <w:rFonts w:ascii="Arial" w:hAnsi="Arial" w:cs="Arial"/>
        </w:rPr>
        <w:t xml:space="preserve"> </w:t>
      </w:r>
    </w:p>
    <w:p w14:paraId="5C7CA402" w14:textId="77777777" w:rsidR="00CC6C62" w:rsidRDefault="00CC6C62" w:rsidP="009841FB">
      <w:pPr>
        <w:pStyle w:val="BodyText"/>
        <w:numPr>
          <w:ilvl w:val="0"/>
          <w:numId w:val="9"/>
        </w:numPr>
        <w:shd w:val="clear" w:color="auto" w:fill="FFFFFF" w:themeFill="background1"/>
        <w:tabs>
          <w:tab w:val="left" w:pos="709"/>
        </w:tabs>
        <w:spacing w:before="60" w:line="265" w:lineRule="auto"/>
        <w:ind w:left="714" w:hanging="357"/>
        <w:jc w:val="both"/>
        <w:rPr>
          <w:rFonts w:cs="Arial"/>
        </w:rPr>
      </w:pPr>
      <w:r w:rsidRPr="00EF5831">
        <w:rPr>
          <w:rFonts w:cs="Arial"/>
        </w:rPr>
        <w:t>attract qualified staff in hard-to-recruit areas back to local government</w:t>
      </w:r>
      <w:r>
        <w:rPr>
          <w:rFonts w:cs="Arial"/>
        </w:rPr>
        <w:t xml:space="preserve"> through </w:t>
      </w:r>
      <w:r w:rsidR="00C711CB">
        <w:rPr>
          <w:rFonts w:cs="Arial"/>
        </w:rPr>
        <w:t>the</w:t>
      </w:r>
      <w:r>
        <w:rPr>
          <w:rFonts w:cs="Arial"/>
        </w:rPr>
        <w:t xml:space="preserve"> </w:t>
      </w:r>
      <w:r w:rsidRPr="00EF5831">
        <w:rPr>
          <w:rFonts w:cs="Arial"/>
        </w:rPr>
        <w:t>“Return to Work” programme</w:t>
      </w:r>
      <w:r w:rsidR="00C711CB">
        <w:rPr>
          <w:rFonts w:cs="Arial"/>
        </w:rPr>
        <w:t>,</w:t>
      </w:r>
      <w:r w:rsidRPr="00EF5831">
        <w:rPr>
          <w:rFonts w:cs="Arial"/>
        </w:rPr>
        <w:t xml:space="preserve"> focus</w:t>
      </w:r>
      <w:r w:rsidR="00C711CB">
        <w:rPr>
          <w:rFonts w:cs="Arial"/>
        </w:rPr>
        <w:t>ing</w:t>
      </w:r>
      <w:r w:rsidRPr="00EF5831">
        <w:rPr>
          <w:rFonts w:cs="Arial"/>
        </w:rPr>
        <w:t xml:space="preserve"> on social work</w:t>
      </w:r>
      <w:r w:rsidR="00C711CB">
        <w:rPr>
          <w:rFonts w:cs="Arial"/>
        </w:rPr>
        <w:t>ers, town planners and IT staff in 2019/20.</w:t>
      </w:r>
      <w:r w:rsidRPr="00EF5831">
        <w:rPr>
          <w:rFonts w:cs="Arial"/>
        </w:rPr>
        <w:t xml:space="preserve"> </w:t>
      </w:r>
    </w:p>
    <w:p w14:paraId="5C7CA403" w14:textId="77777777" w:rsidR="00943764" w:rsidRPr="001E2193" w:rsidRDefault="00943764" w:rsidP="009841FB">
      <w:pPr>
        <w:tabs>
          <w:tab w:val="left" w:pos="0"/>
        </w:tabs>
        <w:spacing w:before="60" w:line="264" w:lineRule="auto"/>
        <w:rPr>
          <w:rFonts w:ascii="Arial" w:eastAsia="Arial" w:hAnsi="Arial" w:cs="Arial"/>
        </w:rPr>
      </w:pPr>
    </w:p>
    <w:p w14:paraId="5C7CA404" w14:textId="77777777" w:rsidR="00943764" w:rsidRPr="00EF5831" w:rsidRDefault="00943764" w:rsidP="00943764">
      <w:pPr>
        <w:pStyle w:val="Heading5"/>
        <w:tabs>
          <w:tab w:val="left" w:pos="0"/>
        </w:tabs>
        <w:spacing w:line="264" w:lineRule="auto"/>
        <w:rPr>
          <w:rFonts w:cs="Arial"/>
          <w:b w:val="0"/>
          <w:bCs w:val="0"/>
        </w:rPr>
      </w:pPr>
      <w:r w:rsidRPr="00EF5831">
        <w:rPr>
          <w:rFonts w:cs="Arial"/>
        </w:rPr>
        <w:t xml:space="preserve">Councils as most efficient part of the public </w:t>
      </w:r>
      <w:r w:rsidRPr="00EF5831">
        <w:rPr>
          <w:rFonts w:cs="Arial"/>
          <w:spacing w:val="-1"/>
        </w:rPr>
        <w:t>sector</w:t>
      </w:r>
      <w:r w:rsidRPr="00EF5831">
        <w:rPr>
          <w:rFonts w:cs="Arial"/>
        </w:rPr>
        <w:t xml:space="preserve"> – we will:</w:t>
      </w:r>
    </w:p>
    <w:p w14:paraId="5C7CA405"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provide practical support through the Transformation and Innovation Exchange to help councils de</w:t>
      </w:r>
      <w:r w:rsidR="001B35A6">
        <w:rPr>
          <w:rFonts w:ascii="Arial" w:eastAsia="Arial" w:hAnsi="Arial" w:cs="Arial"/>
        </w:rPr>
        <w:t>liver better value for money,</w:t>
      </w:r>
      <w:r w:rsidR="001B35A6" w:rsidRPr="001B35A6">
        <w:rPr>
          <w:rFonts w:ascii="Arial" w:eastAsia="Arial" w:hAnsi="Arial" w:cs="Arial"/>
        </w:rPr>
        <w:t xml:space="preserve"> </w:t>
      </w:r>
      <w:r w:rsidR="001B35A6" w:rsidRPr="001E2193">
        <w:rPr>
          <w:rFonts w:ascii="Arial" w:eastAsia="Arial" w:hAnsi="Arial" w:cs="Arial"/>
        </w:rPr>
        <w:t>become more efficient</w:t>
      </w:r>
      <w:r w:rsidR="001B35A6">
        <w:rPr>
          <w:rFonts w:ascii="Arial" w:eastAsia="Arial" w:hAnsi="Arial" w:cs="Arial"/>
        </w:rPr>
        <w:t xml:space="preserve"> and</w:t>
      </w:r>
      <w:r w:rsidRPr="001E2193">
        <w:rPr>
          <w:rFonts w:ascii="Arial" w:eastAsia="Arial" w:hAnsi="Arial" w:cs="Arial"/>
        </w:rPr>
        <w:t xml:space="preserve"> i</w:t>
      </w:r>
      <w:r w:rsidR="001B35A6">
        <w:rPr>
          <w:rFonts w:ascii="Arial" w:eastAsia="Arial" w:hAnsi="Arial" w:cs="Arial"/>
        </w:rPr>
        <w:t>mprove outcomes for communities.</w:t>
      </w:r>
    </w:p>
    <w:p w14:paraId="5C7CA406"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 xml:space="preserve">in line with the revised national procurement strategy, deliver a </w:t>
      </w:r>
      <w:r w:rsidR="001B35A6">
        <w:rPr>
          <w:rFonts w:ascii="Arial" w:eastAsia="Arial" w:hAnsi="Arial" w:cs="Arial"/>
        </w:rPr>
        <w:t xml:space="preserve">support </w:t>
      </w:r>
      <w:r w:rsidRPr="001E2193">
        <w:rPr>
          <w:rFonts w:ascii="Arial" w:eastAsia="Arial" w:hAnsi="Arial" w:cs="Arial"/>
        </w:rPr>
        <w:t>programme to help councils improve their procurement arrangements.</w:t>
      </w:r>
    </w:p>
    <w:p w14:paraId="5C7CA407"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 xml:space="preserve">capture and share intelligence about major suppliers to </w:t>
      </w:r>
      <w:r w:rsidR="001A165D">
        <w:rPr>
          <w:rFonts w:ascii="Arial" w:eastAsia="Arial" w:hAnsi="Arial" w:cs="Arial"/>
        </w:rPr>
        <w:t>reduce the risk from</w:t>
      </w:r>
      <w:r w:rsidRPr="001E2193">
        <w:rPr>
          <w:rFonts w:ascii="Arial" w:eastAsia="Arial" w:hAnsi="Arial" w:cs="Arial"/>
        </w:rPr>
        <w:t xml:space="preserve"> supplier</w:t>
      </w:r>
      <w:r w:rsidR="001A165D">
        <w:rPr>
          <w:rFonts w:ascii="Arial" w:eastAsia="Arial" w:hAnsi="Arial" w:cs="Arial"/>
        </w:rPr>
        <w:t>s getting</w:t>
      </w:r>
      <w:r w:rsidRPr="001E2193">
        <w:rPr>
          <w:rFonts w:ascii="Arial" w:eastAsia="Arial" w:hAnsi="Arial" w:cs="Arial"/>
        </w:rPr>
        <w:t xml:space="preserve"> into financial difficulty.</w:t>
      </w:r>
    </w:p>
    <w:p w14:paraId="5C7CA408"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 xml:space="preserve">support at least 25 councils to </w:t>
      </w:r>
      <w:proofErr w:type="spellStart"/>
      <w:r w:rsidRPr="001E2193">
        <w:rPr>
          <w:rFonts w:ascii="Arial" w:eastAsia="Arial" w:hAnsi="Arial" w:cs="Arial"/>
        </w:rPr>
        <w:t>realise</w:t>
      </w:r>
      <w:proofErr w:type="spellEnd"/>
      <w:r w:rsidRPr="001E2193">
        <w:rPr>
          <w:rFonts w:ascii="Arial" w:eastAsia="Arial" w:hAnsi="Arial" w:cs="Arial"/>
        </w:rPr>
        <w:t xml:space="preserve"> efficiency savings through our productivity and income generation expert programme, saving at least £25 million over four years.</w:t>
      </w:r>
    </w:p>
    <w:p w14:paraId="5C7CA409" w14:textId="77777777" w:rsidR="00943764" w:rsidRPr="001E2193" w:rsidRDefault="00E82A91" w:rsidP="009841FB">
      <w:pPr>
        <w:widowControl/>
        <w:numPr>
          <w:ilvl w:val="0"/>
          <w:numId w:val="9"/>
        </w:numPr>
        <w:spacing w:before="60" w:line="257" w:lineRule="auto"/>
        <w:ind w:left="714" w:hanging="357"/>
        <w:rPr>
          <w:rFonts w:ascii="Arial" w:eastAsia="Arial" w:hAnsi="Arial" w:cs="Arial"/>
        </w:rPr>
      </w:pPr>
      <w:r>
        <w:rPr>
          <w:rFonts w:ascii="Arial" w:eastAsia="Arial" w:hAnsi="Arial" w:cs="Arial"/>
        </w:rPr>
        <w:t>support</w:t>
      </w:r>
      <w:r w:rsidR="00943764" w:rsidRPr="001E2193">
        <w:rPr>
          <w:rFonts w:ascii="Arial" w:eastAsia="Arial" w:hAnsi="Arial" w:cs="Arial"/>
        </w:rPr>
        <w:t xml:space="preserve"> councils to develop a more commercial approach to their activities through a series of courses, events and sharing good practice.</w:t>
      </w:r>
    </w:p>
    <w:p w14:paraId="5C7CA40A"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 xml:space="preserve">provide expert financial </w:t>
      </w:r>
      <w:r w:rsidR="00E82A91">
        <w:rPr>
          <w:rFonts w:ascii="Arial" w:eastAsia="Arial" w:hAnsi="Arial" w:cs="Arial"/>
        </w:rPr>
        <w:t>support to enable at</w:t>
      </w:r>
      <w:r w:rsidRPr="001E2193">
        <w:rPr>
          <w:rFonts w:ascii="Arial" w:eastAsia="Arial" w:hAnsi="Arial" w:cs="Arial"/>
        </w:rPr>
        <w:t xml:space="preserve"> least 40 councils</w:t>
      </w:r>
      <w:r w:rsidR="00E82A91">
        <w:rPr>
          <w:rFonts w:ascii="Arial" w:eastAsia="Arial" w:hAnsi="Arial" w:cs="Arial"/>
        </w:rPr>
        <w:t xml:space="preserve"> to </w:t>
      </w:r>
      <w:r w:rsidRPr="001E2193">
        <w:rPr>
          <w:rFonts w:ascii="Arial" w:eastAsia="Arial" w:hAnsi="Arial" w:cs="Arial"/>
        </w:rPr>
        <w:t>address specific issues.</w:t>
      </w:r>
    </w:p>
    <w:p w14:paraId="5C7CA40B"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provide a matchmaking service for councils wish</w:t>
      </w:r>
      <w:r w:rsidR="00E82A91">
        <w:rPr>
          <w:rFonts w:ascii="Arial" w:eastAsia="Arial" w:hAnsi="Arial" w:cs="Arial"/>
        </w:rPr>
        <w:t>ing</w:t>
      </w:r>
      <w:r w:rsidRPr="001E2193">
        <w:rPr>
          <w:rFonts w:ascii="Arial" w:eastAsia="Arial" w:hAnsi="Arial" w:cs="Arial"/>
        </w:rPr>
        <w:t xml:space="preserve"> to share services and/or management teams and promote good practice through our web-based interactive shared services map.</w:t>
      </w:r>
    </w:p>
    <w:p w14:paraId="5C7CA40C"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equip 18 more councils with the skills and confidence</w:t>
      </w:r>
      <w:r w:rsidR="00E82A91">
        <w:rPr>
          <w:rFonts w:ascii="Arial" w:eastAsia="Arial" w:hAnsi="Arial" w:cs="Arial"/>
        </w:rPr>
        <w:t xml:space="preserve"> </w:t>
      </w:r>
      <w:r w:rsidRPr="001E2193">
        <w:rPr>
          <w:rFonts w:ascii="Arial" w:eastAsia="Arial" w:hAnsi="Arial" w:cs="Arial"/>
        </w:rPr>
        <w:t xml:space="preserve">to use design and </w:t>
      </w:r>
      <w:proofErr w:type="spellStart"/>
      <w:r w:rsidRPr="001E2193">
        <w:rPr>
          <w:rFonts w:ascii="Arial" w:eastAsia="Arial" w:hAnsi="Arial" w:cs="Arial"/>
        </w:rPr>
        <w:t>behavioural</w:t>
      </w:r>
      <w:proofErr w:type="spellEnd"/>
      <w:r w:rsidRPr="001E2193">
        <w:rPr>
          <w:rFonts w:ascii="Arial" w:eastAsia="Arial" w:hAnsi="Arial" w:cs="Arial"/>
        </w:rPr>
        <w:t xml:space="preserve"> insights to improve public services and manage fu</w:t>
      </w:r>
      <w:r w:rsidR="00E82A91">
        <w:rPr>
          <w:rFonts w:ascii="Arial" w:eastAsia="Arial" w:hAnsi="Arial" w:cs="Arial"/>
        </w:rPr>
        <w:t>ture demand</w:t>
      </w:r>
      <w:r w:rsidRPr="001E2193">
        <w:rPr>
          <w:rFonts w:ascii="Arial" w:eastAsia="Arial" w:hAnsi="Arial" w:cs="Arial"/>
        </w:rPr>
        <w:t>.</w:t>
      </w:r>
    </w:p>
    <w:p w14:paraId="5C7CA40D"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in collaboration with CIPFA, help councils to be more proactive in dealing with fraud.</w:t>
      </w:r>
    </w:p>
    <w:p w14:paraId="5C7CA40E"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 xml:space="preserve">support councils to </w:t>
      </w:r>
      <w:r w:rsidR="00E82A91">
        <w:rPr>
          <w:rFonts w:ascii="Arial" w:eastAsia="Arial" w:hAnsi="Arial" w:cs="Arial"/>
        </w:rPr>
        <w:t xml:space="preserve">exploit </w:t>
      </w:r>
      <w:r w:rsidRPr="001E2193">
        <w:rPr>
          <w:rFonts w:ascii="Arial" w:eastAsia="Arial" w:hAnsi="Arial" w:cs="Arial"/>
        </w:rPr>
        <w:t xml:space="preserve">the opportunities </w:t>
      </w:r>
      <w:r w:rsidR="00E82A91">
        <w:rPr>
          <w:rFonts w:ascii="Arial" w:eastAsia="Arial" w:hAnsi="Arial" w:cs="Arial"/>
        </w:rPr>
        <w:t xml:space="preserve">of </w:t>
      </w:r>
      <w:r w:rsidRPr="001E2193">
        <w:rPr>
          <w:rFonts w:ascii="Arial" w:eastAsia="Arial" w:hAnsi="Arial" w:cs="Arial"/>
        </w:rPr>
        <w:t xml:space="preserve">digital tools and solutions to enable local residents and businesses to access council services on line. </w:t>
      </w:r>
    </w:p>
    <w:p w14:paraId="5C7CA40F" w14:textId="77777777" w:rsidR="00943764" w:rsidRPr="001E2193" w:rsidRDefault="00E82A91" w:rsidP="009841FB">
      <w:pPr>
        <w:widowControl/>
        <w:numPr>
          <w:ilvl w:val="0"/>
          <w:numId w:val="9"/>
        </w:numPr>
        <w:spacing w:before="60" w:line="257" w:lineRule="auto"/>
        <w:ind w:left="714" w:hanging="357"/>
        <w:rPr>
          <w:rFonts w:ascii="Arial" w:eastAsia="Arial" w:hAnsi="Arial" w:cs="Arial"/>
        </w:rPr>
      </w:pPr>
      <w:r>
        <w:rPr>
          <w:rFonts w:ascii="Arial" w:eastAsia="Arial" w:hAnsi="Arial" w:cs="Arial"/>
        </w:rPr>
        <w:t>w</w:t>
      </w:r>
      <w:r w:rsidR="00943764" w:rsidRPr="001E2193">
        <w:rPr>
          <w:rFonts w:ascii="Arial" w:eastAsia="Arial" w:hAnsi="Arial" w:cs="Arial"/>
        </w:rPr>
        <w:t>ith councils, sector representative bodies, MHCLG, Cabinet Office and the</w:t>
      </w:r>
      <w:r>
        <w:rPr>
          <w:rFonts w:ascii="Arial" w:eastAsia="Arial" w:hAnsi="Arial" w:cs="Arial"/>
        </w:rPr>
        <w:t xml:space="preserve"> National Cyber Security Centre, </w:t>
      </w:r>
      <w:r w:rsidR="00943764" w:rsidRPr="001E2193">
        <w:rPr>
          <w:rFonts w:ascii="Arial" w:eastAsia="Arial" w:hAnsi="Arial" w:cs="Arial"/>
        </w:rPr>
        <w:t>highlight the importance of cyber security and cyber resilience to protect data and systems.</w:t>
      </w:r>
    </w:p>
    <w:p w14:paraId="5C7CA410"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share best practice of councils who are finding new and effective ways of working to secure outcomes for their communities at significantly less cost, particularly through the Innovation Zone.</w:t>
      </w:r>
    </w:p>
    <w:p w14:paraId="5C7CA411" w14:textId="77777777" w:rsidR="00943764"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with Local Partnerships, support councils to make savings by providing commercial advice and support on matters of legal and contractual complexity.</w:t>
      </w:r>
    </w:p>
    <w:p w14:paraId="5C7CA412" w14:textId="77777777" w:rsidR="00943764" w:rsidRPr="001E2193" w:rsidRDefault="00943764" w:rsidP="00943764">
      <w:pPr>
        <w:pStyle w:val="BodyText"/>
        <w:tabs>
          <w:tab w:val="left" w:pos="0"/>
          <w:tab w:val="left" w:pos="341"/>
        </w:tabs>
        <w:spacing w:before="0" w:line="264" w:lineRule="auto"/>
        <w:ind w:left="0" w:firstLine="0"/>
        <w:jc w:val="both"/>
        <w:rPr>
          <w:rFonts w:cs="Arial"/>
        </w:rPr>
      </w:pPr>
    </w:p>
    <w:p w14:paraId="5C7CA413" w14:textId="77777777" w:rsidR="00943764" w:rsidRPr="001E2193" w:rsidRDefault="00943764" w:rsidP="00943764">
      <w:pPr>
        <w:shd w:val="clear" w:color="auto" w:fill="FFFFFF" w:themeFill="background1"/>
        <w:tabs>
          <w:tab w:val="left" w:pos="0"/>
        </w:tabs>
        <w:spacing w:line="264" w:lineRule="auto"/>
        <w:rPr>
          <w:rFonts w:ascii="Arial" w:hAnsi="Arial" w:cs="Arial"/>
          <w:b/>
          <w:bCs/>
        </w:rPr>
      </w:pPr>
      <w:r w:rsidRPr="001E2193">
        <w:rPr>
          <w:rFonts w:ascii="Arial" w:hAnsi="Arial" w:cs="Arial"/>
          <w:b/>
          <w:bCs/>
        </w:rPr>
        <w:t xml:space="preserve">Strong communities with excellent public services – we will: </w:t>
      </w:r>
    </w:p>
    <w:p w14:paraId="5C7CA414" w14:textId="77777777" w:rsidR="00943764" w:rsidRPr="001E2193" w:rsidRDefault="00852E1D" w:rsidP="009841FB">
      <w:pPr>
        <w:widowControl/>
        <w:numPr>
          <w:ilvl w:val="0"/>
          <w:numId w:val="9"/>
        </w:numPr>
        <w:spacing w:before="60" w:line="257" w:lineRule="auto"/>
        <w:ind w:left="714" w:hanging="357"/>
        <w:rPr>
          <w:rFonts w:ascii="Arial" w:eastAsia="Arial" w:hAnsi="Arial" w:cs="Arial"/>
        </w:rPr>
      </w:pPr>
      <w:r>
        <w:rPr>
          <w:rFonts w:ascii="Arial" w:eastAsia="Arial" w:hAnsi="Arial" w:cs="Arial"/>
        </w:rPr>
        <w:t>through practical bespoke support,</w:t>
      </w:r>
      <w:r w:rsidR="00943764" w:rsidRPr="001E2193">
        <w:rPr>
          <w:rFonts w:ascii="Arial" w:eastAsia="Arial" w:hAnsi="Arial" w:cs="Arial"/>
        </w:rPr>
        <w:t xml:space="preserve"> help councils deal with the housing, planning and homelessness challenges through the Housing Advisers programme and other sector-wide projects</w:t>
      </w:r>
    </w:p>
    <w:p w14:paraId="5C7CA415"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 xml:space="preserve">support </w:t>
      </w:r>
      <w:r w:rsidR="001A165D">
        <w:rPr>
          <w:rFonts w:ascii="Arial" w:eastAsia="Arial" w:hAnsi="Arial" w:cs="Arial"/>
        </w:rPr>
        <w:t>councils</w:t>
      </w:r>
      <w:r w:rsidRPr="001E2193">
        <w:rPr>
          <w:rFonts w:ascii="Arial" w:eastAsia="Arial" w:hAnsi="Arial" w:cs="Arial"/>
        </w:rPr>
        <w:t xml:space="preserve"> to strengthen </w:t>
      </w:r>
      <w:r w:rsidR="001A165D">
        <w:rPr>
          <w:rFonts w:ascii="Arial" w:eastAsia="Arial" w:hAnsi="Arial" w:cs="Arial"/>
        </w:rPr>
        <w:t>their</w:t>
      </w:r>
      <w:r w:rsidRPr="001E2193">
        <w:rPr>
          <w:rFonts w:ascii="Arial" w:eastAsia="Arial" w:hAnsi="Arial" w:cs="Arial"/>
        </w:rPr>
        <w:t xml:space="preserve"> licensing and regulatory functions, including issues arising from the Hackitt review of Building Regulations and Fire Safety.</w:t>
      </w:r>
    </w:p>
    <w:p w14:paraId="5C7CA416" w14:textId="77777777" w:rsidR="00852E1D" w:rsidRDefault="00943764" w:rsidP="009841FB">
      <w:pPr>
        <w:pStyle w:val="ListParagraph"/>
        <w:widowControl/>
        <w:numPr>
          <w:ilvl w:val="0"/>
          <w:numId w:val="9"/>
        </w:numPr>
        <w:spacing w:before="60" w:line="257" w:lineRule="auto"/>
        <w:ind w:left="714" w:hanging="357"/>
        <w:rPr>
          <w:rFonts w:ascii="Arial" w:eastAsia="Arial" w:hAnsi="Arial" w:cs="Arial"/>
        </w:rPr>
      </w:pPr>
      <w:r w:rsidRPr="00852E1D">
        <w:rPr>
          <w:rFonts w:ascii="Arial" w:eastAsia="Arial" w:hAnsi="Arial" w:cs="Arial"/>
        </w:rPr>
        <w:t>offer a mixture of generic and bespoke support for combined authorities, elected mayors and those areas in the process of developin</w:t>
      </w:r>
      <w:r w:rsidR="00852E1D">
        <w:rPr>
          <w:rFonts w:ascii="Arial" w:eastAsia="Arial" w:hAnsi="Arial" w:cs="Arial"/>
        </w:rPr>
        <w:t>g their devolution arrangements</w:t>
      </w:r>
    </w:p>
    <w:p w14:paraId="5C7CA417" w14:textId="77777777" w:rsidR="00943764" w:rsidRPr="00852E1D" w:rsidRDefault="00943764" w:rsidP="009841FB">
      <w:pPr>
        <w:pStyle w:val="ListParagraph"/>
        <w:widowControl/>
        <w:numPr>
          <w:ilvl w:val="0"/>
          <w:numId w:val="9"/>
        </w:numPr>
        <w:spacing w:before="60" w:line="257" w:lineRule="auto"/>
        <w:ind w:left="714" w:hanging="357"/>
        <w:rPr>
          <w:rFonts w:ascii="Arial" w:eastAsia="Arial" w:hAnsi="Arial" w:cs="Arial"/>
        </w:rPr>
      </w:pPr>
      <w:r w:rsidRPr="00852E1D">
        <w:rPr>
          <w:rFonts w:ascii="Arial" w:eastAsia="Arial" w:hAnsi="Arial" w:cs="Arial"/>
        </w:rPr>
        <w:t xml:space="preserve">support councils on the local growth agenda, including the development of Local Industrial Strategies. </w:t>
      </w:r>
    </w:p>
    <w:p w14:paraId="5C7CA418"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support councils to counter extremism and contribute to a multi-agency approach to preventing and tackling serious violence.</w:t>
      </w:r>
    </w:p>
    <w:p w14:paraId="5C7CA419"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lastRenderedPageBreak/>
        <w:t>strengthen fire and rescue authorities’ ability to take forward the fire reform agenda by strengthening their strategic leadership</w:t>
      </w:r>
    </w:p>
    <w:p w14:paraId="5C7CA41A"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with MHCLG to ensure the national Troubled Families Programme is effectively implementing service transformation across Early Help Services</w:t>
      </w:r>
    </w:p>
    <w:p w14:paraId="5C7CA41B"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 xml:space="preserve">support councils to prepare and deliver a successful transition for EU Exit. </w:t>
      </w:r>
    </w:p>
    <w:p w14:paraId="5C7CA41C" w14:textId="77777777" w:rsidR="00943764" w:rsidRPr="001E2193" w:rsidRDefault="00943764" w:rsidP="009841FB">
      <w:pPr>
        <w:widowControl/>
        <w:numPr>
          <w:ilvl w:val="0"/>
          <w:numId w:val="9"/>
        </w:numPr>
        <w:spacing w:before="60" w:line="257" w:lineRule="auto"/>
        <w:ind w:left="714" w:hanging="357"/>
        <w:rPr>
          <w:rFonts w:ascii="Arial" w:eastAsia="Arial" w:hAnsi="Arial" w:cs="Arial"/>
        </w:rPr>
      </w:pPr>
      <w:r w:rsidRPr="001E2193">
        <w:rPr>
          <w:rFonts w:ascii="Arial" w:eastAsia="Arial" w:hAnsi="Arial" w:cs="Arial"/>
        </w:rPr>
        <w:t xml:space="preserve">support councils to embed strengthened approaches to civil resilience and mutual aid through working with MHCLG team to develop training, guidance and other materials for councils.  </w:t>
      </w:r>
    </w:p>
    <w:p w14:paraId="5C7CA41D" w14:textId="77777777" w:rsidR="00943764" w:rsidRPr="001E2193" w:rsidRDefault="00943764" w:rsidP="00943764">
      <w:pPr>
        <w:tabs>
          <w:tab w:val="left" w:pos="0"/>
        </w:tabs>
        <w:spacing w:line="264" w:lineRule="auto"/>
        <w:rPr>
          <w:rFonts w:ascii="Arial" w:hAnsi="Arial" w:cs="Arial"/>
        </w:rPr>
      </w:pPr>
    </w:p>
    <w:p w14:paraId="5C7CA41E" w14:textId="77777777" w:rsidR="00943764" w:rsidRPr="00EF5831" w:rsidRDefault="00943764" w:rsidP="001A165D">
      <w:pPr>
        <w:shd w:val="clear" w:color="auto" w:fill="FFFFFF" w:themeFill="background1"/>
        <w:tabs>
          <w:tab w:val="left" w:pos="0"/>
        </w:tabs>
        <w:spacing w:after="120" w:line="264" w:lineRule="auto"/>
        <w:rPr>
          <w:rFonts w:ascii="Arial" w:hAnsi="Arial" w:cs="Arial"/>
          <w:b/>
          <w:bCs/>
        </w:rPr>
      </w:pPr>
      <w:r w:rsidRPr="00EF5831">
        <w:rPr>
          <w:rFonts w:ascii="Arial" w:hAnsi="Arial" w:cs="Arial"/>
          <w:b/>
          <w:bCs/>
        </w:rPr>
        <w:t xml:space="preserve">Improving health and care service – we will: </w:t>
      </w:r>
    </w:p>
    <w:p w14:paraId="5C7CA41F" w14:textId="77777777" w:rsidR="00943764" w:rsidRPr="001E2193" w:rsidRDefault="00943764" w:rsidP="009841FB">
      <w:pPr>
        <w:widowControl/>
        <w:numPr>
          <w:ilvl w:val="0"/>
          <w:numId w:val="9"/>
        </w:numPr>
        <w:spacing w:before="60" w:line="256" w:lineRule="auto"/>
        <w:rPr>
          <w:rFonts w:ascii="Arial" w:eastAsia="Arial" w:hAnsi="Arial" w:cs="Arial"/>
        </w:rPr>
      </w:pPr>
      <w:r w:rsidRPr="001E2193">
        <w:rPr>
          <w:rFonts w:ascii="Arial" w:eastAsia="Arial" w:hAnsi="Arial" w:cs="Arial"/>
        </w:rPr>
        <w:t>co-produce with ADASS the sector led improvement programme for care and health.</w:t>
      </w:r>
    </w:p>
    <w:p w14:paraId="5C7CA420" w14:textId="77777777" w:rsidR="00943764" w:rsidRPr="001E2193" w:rsidRDefault="00943764" w:rsidP="009841FB">
      <w:pPr>
        <w:widowControl/>
        <w:numPr>
          <w:ilvl w:val="0"/>
          <w:numId w:val="9"/>
        </w:numPr>
        <w:spacing w:before="60" w:line="256" w:lineRule="auto"/>
        <w:rPr>
          <w:rFonts w:ascii="Arial" w:eastAsia="Arial" w:hAnsi="Arial" w:cs="Arial"/>
        </w:rPr>
      </w:pPr>
      <w:r w:rsidRPr="001E2193">
        <w:rPr>
          <w:rFonts w:ascii="Arial" w:eastAsia="Arial" w:hAnsi="Arial" w:cs="Arial"/>
        </w:rPr>
        <w:t xml:space="preserve">support social care and health </w:t>
      </w:r>
      <w:r w:rsidR="00852E1D">
        <w:rPr>
          <w:rFonts w:ascii="Arial" w:eastAsia="Arial" w:hAnsi="Arial" w:cs="Arial"/>
        </w:rPr>
        <w:t xml:space="preserve">integration </w:t>
      </w:r>
      <w:r w:rsidR="00241C35">
        <w:rPr>
          <w:rFonts w:ascii="Arial" w:eastAsia="Arial" w:hAnsi="Arial" w:cs="Arial"/>
        </w:rPr>
        <w:t>and the</w:t>
      </w:r>
      <w:r w:rsidRPr="001E2193">
        <w:rPr>
          <w:rFonts w:ascii="Arial" w:eastAsia="Arial" w:hAnsi="Arial" w:cs="Arial"/>
        </w:rPr>
        <w:t xml:space="preserve"> transforming care programme for people with learning disabilities and/or autism.</w:t>
      </w:r>
    </w:p>
    <w:p w14:paraId="5C7CA421" w14:textId="77777777" w:rsidR="00943764" w:rsidRPr="001E2193" w:rsidRDefault="00943764" w:rsidP="009841FB">
      <w:pPr>
        <w:widowControl/>
        <w:numPr>
          <w:ilvl w:val="0"/>
          <w:numId w:val="9"/>
        </w:numPr>
        <w:spacing w:before="60" w:line="256" w:lineRule="auto"/>
        <w:rPr>
          <w:rFonts w:ascii="Arial" w:eastAsia="Arial" w:hAnsi="Arial" w:cs="Arial"/>
        </w:rPr>
      </w:pPr>
      <w:r w:rsidRPr="001E2193">
        <w:rPr>
          <w:rFonts w:ascii="Arial" w:eastAsia="Arial" w:hAnsi="Arial" w:cs="Arial"/>
        </w:rPr>
        <w:t xml:space="preserve">support councils </w:t>
      </w:r>
      <w:r w:rsidR="00241C35">
        <w:rPr>
          <w:rFonts w:ascii="Arial" w:eastAsia="Arial" w:hAnsi="Arial" w:cs="Arial"/>
        </w:rPr>
        <w:t>to use</w:t>
      </w:r>
      <w:r w:rsidRPr="001E2193">
        <w:rPr>
          <w:rFonts w:ascii="Arial" w:eastAsia="Arial" w:hAnsi="Arial" w:cs="Arial"/>
        </w:rPr>
        <w:t xml:space="preserve"> technology to </w:t>
      </w:r>
      <w:r w:rsidR="00241C35">
        <w:rPr>
          <w:rFonts w:ascii="Arial" w:eastAsia="Arial" w:hAnsi="Arial" w:cs="Arial"/>
        </w:rPr>
        <w:t>improve</w:t>
      </w:r>
      <w:r w:rsidRPr="001E2193">
        <w:rPr>
          <w:rFonts w:ascii="Arial" w:eastAsia="Arial" w:hAnsi="Arial" w:cs="Arial"/>
        </w:rPr>
        <w:t xml:space="preserve"> joint working between councils and health partners to enable people to live independently.</w:t>
      </w:r>
    </w:p>
    <w:p w14:paraId="5C7CA422" w14:textId="77777777" w:rsidR="00943764" w:rsidRDefault="00943764" w:rsidP="009841FB">
      <w:pPr>
        <w:widowControl/>
        <w:numPr>
          <w:ilvl w:val="0"/>
          <w:numId w:val="9"/>
        </w:numPr>
        <w:spacing w:before="60" w:line="256" w:lineRule="auto"/>
        <w:rPr>
          <w:rFonts w:ascii="Arial" w:eastAsia="Arial" w:hAnsi="Arial" w:cs="Arial"/>
        </w:rPr>
      </w:pPr>
      <w:r w:rsidRPr="001E2193">
        <w:rPr>
          <w:rFonts w:ascii="Arial" w:eastAsia="Arial" w:hAnsi="Arial" w:cs="Arial"/>
        </w:rPr>
        <w:t>help councils develop innovative, efficient and sustainable approaches in care and health services.</w:t>
      </w:r>
    </w:p>
    <w:p w14:paraId="5C7CA423" w14:textId="77777777" w:rsidR="00615C4C" w:rsidRPr="0083271F" w:rsidRDefault="00615C4C" w:rsidP="009841FB">
      <w:pPr>
        <w:pStyle w:val="BodyText"/>
        <w:numPr>
          <w:ilvl w:val="0"/>
          <w:numId w:val="9"/>
        </w:numPr>
        <w:tabs>
          <w:tab w:val="left" w:pos="341"/>
        </w:tabs>
        <w:spacing w:before="60" w:line="264" w:lineRule="auto"/>
        <w:ind w:left="714" w:hanging="357"/>
        <w:rPr>
          <w:rFonts w:cs="Arial"/>
        </w:rPr>
      </w:pPr>
      <w:r w:rsidRPr="0083271F">
        <w:rPr>
          <w:rFonts w:cs="Arial"/>
        </w:rPr>
        <w:t xml:space="preserve">work with partners to support councils to develop and improve </w:t>
      </w:r>
      <w:r w:rsidRPr="0083271F">
        <w:rPr>
          <w:rFonts w:cs="Arial"/>
          <w:spacing w:val="-1"/>
        </w:rPr>
        <w:t>local services and offer a programme of leadership development.</w:t>
      </w:r>
    </w:p>
    <w:p w14:paraId="5C7CA424" w14:textId="77777777" w:rsidR="00943764" w:rsidRPr="001E2193" w:rsidRDefault="00943764" w:rsidP="009841FB">
      <w:pPr>
        <w:widowControl/>
        <w:numPr>
          <w:ilvl w:val="0"/>
          <w:numId w:val="9"/>
        </w:numPr>
        <w:spacing w:before="60" w:line="256" w:lineRule="auto"/>
        <w:rPr>
          <w:rFonts w:ascii="Arial" w:eastAsia="Arial" w:hAnsi="Arial" w:cs="Arial"/>
        </w:rPr>
      </w:pPr>
      <w:r w:rsidRPr="001E2193">
        <w:rPr>
          <w:rFonts w:ascii="Arial" w:eastAsia="Arial" w:hAnsi="Arial" w:cs="Arial"/>
        </w:rPr>
        <w:t>develop and deliver a support offer to help councils and their partners embed the Making Safeguarding Personal (MSP) approach.</w:t>
      </w:r>
    </w:p>
    <w:p w14:paraId="5C7CA425" w14:textId="77777777" w:rsidR="00943764" w:rsidRPr="00615C4C" w:rsidRDefault="00943764" w:rsidP="009841FB">
      <w:pPr>
        <w:widowControl/>
        <w:numPr>
          <w:ilvl w:val="0"/>
          <w:numId w:val="9"/>
        </w:numPr>
        <w:spacing w:before="60" w:line="256" w:lineRule="auto"/>
        <w:rPr>
          <w:rFonts w:ascii="Arial" w:hAnsi="Arial" w:cs="Arial"/>
          <w:i/>
        </w:rPr>
      </w:pPr>
      <w:r w:rsidRPr="001E2193">
        <w:rPr>
          <w:rFonts w:ascii="Arial" w:eastAsia="Arial" w:hAnsi="Arial" w:cs="Arial"/>
        </w:rPr>
        <w:t>support councils and their</w:t>
      </w:r>
      <w:r w:rsidRPr="001E2193">
        <w:rPr>
          <w:rFonts w:ascii="Arial" w:hAnsi="Arial" w:cs="Arial"/>
          <w:i/>
        </w:rPr>
        <w:t xml:space="preserve"> </w:t>
      </w:r>
      <w:r w:rsidRPr="00CC6C62">
        <w:rPr>
          <w:rFonts w:ascii="Arial" w:hAnsi="Arial" w:cs="Arial"/>
        </w:rPr>
        <w:t>partners to identify and manage sustainability and delivery risks.</w:t>
      </w:r>
    </w:p>
    <w:p w14:paraId="5C7CA426" w14:textId="77777777" w:rsidR="00615C4C" w:rsidRDefault="00615C4C" w:rsidP="009841FB">
      <w:pPr>
        <w:pStyle w:val="BodyText"/>
        <w:numPr>
          <w:ilvl w:val="0"/>
          <w:numId w:val="9"/>
        </w:numPr>
        <w:spacing w:before="60" w:line="265" w:lineRule="auto"/>
        <w:rPr>
          <w:rFonts w:cs="Arial"/>
        </w:rPr>
      </w:pPr>
      <w:r>
        <w:rPr>
          <w:rFonts w:cs="Arial"/>
        </w:rPr>
        <w:t>w</w:t>
      </w:r>
      <w:r w:rsidRPr="00E6714D">
        <w:rPr>
          <w:rFonts w:cs="Arial"/>
        </w:rPr>
        <w:t xml:space="preserve">ork with </w:t>
      </w:r>
      <w:r>
        <w:rPr>
          <w:rFonts w:cs="Arial"/>
        </w:rPr>
        <w:t>partners</w:t>
      </w:r>
      <w:r w:rsidRPr="00E6714D">
        <w:rPr>
          <w:rFonts w:cs="Arial"/>
        </w:rPr>
        <w:t xml:space="preserve"> to de</w:t>
      </w:r>
      <w:r>
        <w:rPr>
          <w:rFonts w:cs="Arial"/>
        </w:rPr>
        <w:t>velop</w:t>
      </w:r>
      <w:r w:rsidRPr="00E6714D">
        <w:rPr>
          <w:rFonts w:cs="Arial"/>
        </w:rPr>
        <w:t xml:space="preserve"> </w:t>
      </w:r>
      <w:r>
        <w:rPr>
          <w:rFonts w:cs="Arial"/>
        </w:rPr>
        <w:t>a new suicide prevention sector-</w:t>
      </w:r>
      <w:r w:rsidRPr="00E6714D">
        <w:rPr>
          <w:rFonts w:cs="Arial"/>
        </w:rPr>
        <w:t xml:space="preserve">led improvement offer </w:t>
      </w:r>
    </w:p>
    <w:p w14:paraId="5C7CA427" w14:textId="77777777" w:rsidR="00D71AC8" w:rsidRDefault="00D71AC8" w:rsidP="009841FB">
      <w:pPr>
        <w:pStyle w:val="BodyText"/>
        <w:numPr>
          <w:ilvl w:val="0"/>
          <w:numId w:val="9"/>
        </w:numPr>
        <w:tabs>
          <w:tab w:val="left" w:pos="341"/>
        </w:tabs>
        <w:spacing w:before="60"/>
        <w:rPr>
          <w:rFonts w:cs="Arial"/>
        </w:rPr>
      </w:pPr>
      <w:r w:rsidRPr="00E6714D">
        <w:rPr>
          <w:rFonts w:cs="Arial"/>
        </w:rPr>
        <w:t xml:space="preserve">work with partners and </w:t>
      </w:r>
      <w:proofErr w:type="spellStart"/>
      <w:r w:rsidRPr="00E6714D">
        <w:rPr>
          <w:rFonts w:cs="Arial"/>
        </w:rPr>
        <w:t>DfE</w:t>
      </w:r>
      <w:proofErr w:type="spellEnd"/>
      <w:r w:rsidRPr="00E6714D">
        <w:rPr>
          <w:rFonts w:cs="Arial"/>
        </w:rPr>
        <w:t xml:space="preserve"> to deliver a sector-led approach to improving children’s services.</w:t>
      </w:r>
    </w:p>
    <w:p w14:paraId="5C7CA428" w14:textId="77777777" w:rsidR="009D766E" w:rsidRDefault="009D766E" w:rsidP="00232F1D">
      <w:pPr>
        <w:pStyle w:val="BodyText"/>
        <w:tabs>
          <w:tab w:val="left" w:pos="341"/>
        </w:tabs>
        <w:spacing w:before="58"/>
        <w:rPr>
          <w:rFonts w:cs="Arial"/>
        </w:rPr>
      </w:pPr>
    </w:p>
    <w:p w14:paraId="5C7CA429" w14:textId="77777777" w:rsidR="009D766E" w:rsidRPr="00204BB5" w:rsidRDefault="009D766E" w:rsidP="00232F1D">
      <w:pPr>
        <w:pStyle w:val="BodyText"/>
        <w:tabs>
          <w:tab w:val="left" w:pos="341"/>
        </w:tabs>
        <w:spacing w:before="58"/>
        <w:rPr>
          <w:rFonts w:cs="Arial"/>
          <w:b/>
        </w:rPr>
      </w:pPr>
      <w:r w:rsidRPr="00204BB5">
        <w:rPr>
          <w:rFonts w:cs="Arial"/>
          <w:b/>
        </w:rPr>
        <w:t>Improving children's services - we will</w:t>
      </w:r>
      <w:r w:rsidR="00204BB5">
        <w:rPr>
          <w:rFonts w:cs="Arial"/>
          <w:b/>
        </w:rPr>
        <w:t>:</w:t>
      </w:r>
      <w:r w:rsidR="00007831">
        <w:rPr>
          <w:rFonts w:cs="Arial"/>
          <w:b/>
        </w:rPr>
        <w:t xml:space="preserve"> </w:t>
      </w:r>
    </w:p>
    <w:p w14:paraId="5C7CA42A" w14:textId="77777777" w:rsidR="00C66057" w:rsidRPr="00C66057" w:rsidRDefault="00C66057" w:rsidP="009841FB">
      <w:pPr>
        <w:pStyle w:val="BodyText"/>
        <w:numPr>
          <w:ilvl w:val="0"/>
          <w:numId w:val="37"/>
        </w:numPr>
        <w:tabs>
          <w:tab w:val="left" w:pos="341"/>
        </w:tabs>
        <w:spacing w:before="60"/>
        <w:ind w:left="828" w:hanging="357"/>
        <w:rPr>
          <w:rFonts w:cs="Arial"/>
        </w:rPr>
      </w:pPr>
      <w:r>
        <w:rPr>
          <w:rFonts w:cs="Arial"/>
        </w:rPr>
        <w:t>provide</w:t>
      </w:r>
      <w:r w:rsidRPr="00C66057">
        <w:rPr>
          <w:rFonts w:cs="Arial"/>
        </w:rPr>
        <w:t xml:space="preserve"> nationally accredited and quality assured courses for practitioners and associates engaging in peer review, challenge or diagnostic activity.</w:t>
      </w:r>
    </w:p>
    <w:p w14:paraId="5C7CA42B" w14:textId="77777777" w:rsidR="00C66057" w:rsidRDefault="00007831" w:rsidP="009841FB">
      <w:pPr>
        <w:pStyle w:val="BodyText"/>
        <w:numPr>
          <w:ilvl w:val="0"/>
          <w:numId w:val="37"/>
        </w:numPr>
        <w:tabs>
          <w:tab w:val="left" w:pos="341"/>
        </w:tabs>
        <w:spacing w:before="60"/>
        <w:ind w:left="828" w:hanging="357"/>
        <w:rPr>
          <w:rFonts w:cs="Arial"/>
        </w:rPr>
      </w:pPr>
      <w:r>
        <w:rPr>
          <w:rFonts w:cs="Arial"/>
        </w:rPr>
        <w:t xml:space="preserve">run </w:t>
      </w:r>
      <w:r w:rsidR="00C66057" w:rsidRPr="00C66057">
        <w:rPr>
          <w:rFonts w:cs="Arial"/>
        </w:rPr>
        <w:t>Leadership Essentials courses for members</w:t>
      </w:r>
      <w:r w:rsidR="00C66057">
        <w:rPr>
          <w:rFonts w:cs="Arial"/>
        </w:rPr>
        <w:t xml:space="preserve"> with lead responsibility for children’s services</w:t>
      </w:r>
      <w:r w:rsidR="00C66057" w:rsidRPr="00C66057">
        <w:rPr>
          <w:rFonts w:cs="Arial"/>
        </w:rPr>
        <w:t>.</w:t>
      </w:r>
    </w:p>
    <w:p w14:paraId="5C7CA42C" w14:textId="77777777" w:rsidR="00C66057" w:rsidRPr="00B523E0" w:rsidRDefault="0007199E" w:rsidP="009841FB">
      <w:pPr>
        <w:pStyle w:val="ListParagraph"/>
        <w:numPr>
          <w:ilvl w:val="0"/>
          <w:numId w:val="37"/>
        </w:numPr>
        <w:shd w:val="clear" w:color="auto" w:fill="FFFFFF" w:themeFill="background1"/>
        <w:tabs>
          <w:tab w:val="left" w:pos="0"/>
        </w:tabs>
        <w:spacing w:before="60" w:line="264" w:lineRule="auto"/>
        <w:ind w:left="828" w:hanging="357"/>
        <w:rPr>
          <w:rFonts w:ascii="Arial" w:hAnsi="Arial" w:cs="Arial"/>
          <w:bCs/>
        </w:rPr>
      </w:pPr>
      <w:r>
        <w:rPr>
          <w:rFonts w:ascii="Arial" w:hAnsi="Arial" w:cs="Arial"/>
          <w:bCs/>
        </w:rPr>
        <w:t>p</w:t>
      </w:r>
      <w:r w:rsidR="00C66057">
        <w:rPr>
          <w:rFonts w:ascii="Arial" w:hAnsi="Arial" w:cs="Arial"/>
          <w:bCs/>
        </w:rPr>
        <w:t>ublish a series of “must know” packs for councils, including on corporate parenting.</w:t>
      </w:r>
    </w:p>
    <w:p w14:paraId="5C7CA42D" w14:textId="77777777" w:rsidR="00C66057" w:rsidRDefault="0007199E" w:rsidP="009841FB">
      <w:pPr>
        <w:pStyle w:val="BodyText"/>
        <w:numPr>
          <w:ilvl w:val="0"/>
          <w:numId w:val="37"/>
        </w:numPr>
        <w:tabs>
          <w:tab w:val="left" w:pos="341"/>
        </w:tabs>
        <w:spacing w:before="60" w:line="264" w:lineRule="auto"/>
        <w:ind w:left="828" w:hanging="357"/>
        <w:rPr>
          <w:rFonts w:cs="Arial"/>
        </w:rPr>
      </w:pPr>
      <w:r>
        <w:rPr>
          <w:rFonts w:cs="Arial"/>
        </w:rPr>
        <w:t>d</w:t>
      </w:r>
      <w:r w:rsidR="00C66057" w:rsidRPr="00C66057">
        <w:rPr>
          <w:rFonts w:cs="Arial"/>
        </w:rPr>
        <w:t>evelop</w:t>
      </w:r>
      <w:r w:rsidR="00C66057">
        <w:rPr>
          <w:rFonts w:cs="Arial"/>
        </w:rPr>
        <w:t xml:space="preserve"> and/or broker </w:t>
      </w:r>
      <w:r w:rsidR="00C66057" w:rsidRPr="00C66057">
        <w:rPr>
          <w:rFonts w:cs="Arial"/>
        </w:rPr>
        <w:t xml:space="preserve">a flexible offer of diagnostic or peer review tools either </w:t>
      </w:r>
      <w:r w:rsidRPr="00C66057">
        <w:rPr>
          <w:rFonts w:cs="Arial"/>
        </w:rPr>
        <w:t xml:space="preserve">bespoke </w:t>
      </w:r>
      <w:r>
        <w:rPr>
          <w:rFonts w:cs="Arial"/>
        </w:rPr>
        <w:t xml:space="preserve">to individual authorities, </w:t>
      </w:r>
      <w:r w:rsidR="00C66057" w:rsidRPr="00C66057">
        <w:rPr>
          <w:rFonts w:cs="Arial"/>
        </w:rPr>
        <w:t xml:space="preserve">as part of a regional offer or commissioned by the Department for Education for authorities in intervention. </w:t>
      </w:r>
    </w:p>
    <w:p w14:paraId="5C7CA42E" w14:textId="77777777" w:rsidR="00007831" w:rsidRDefault="00007831" w:rsidP="009841FB">
      <w:pPr>
        <w:pStyle w:val="BodyText"/>
        <w:numPr>
          <w:ilvl w:val="0"/>
          <w:numId w:val="37"/>
        </w:numPr>
        <w:tabs>
          <w:tab w:val="left" w:pos="341"/>
        </w:tabs>
        <w:spacing w:before="60" w:line="264" w:lineRule="auto"/>
        <w:ind w:left="828" w:hanging="357"/>
        <w:rPr>
          <w:rFonts w:cs="Arial"/>
        </w:rPr>
      </w:pPr>
      <w:r>
        <w:rPr>
          <w:rFonts w:cs="Arial"/>
        </w:rPr>
        <w:t>offer mentoring support for councilors with lead responsibility for chi</w:t>
      </w:r>
      <w:r w:rsidR="00FE19AD">
        <w:rPr>
          <w:rFonts w:cs="Arial"/>
        </w:rPr>
        <w:t>l</w:t>
      </w:r>
      <w:r>
        <w:rPr>
          <w:rFonts w:cs="Arial"/>
        </w:rPr>
        <w:t>dren’s services.</w:t>
      </w:r>
    </w:p>
    <w:p w14:paraId="5C7CA42F" w14:textId="77777777" w:rsidR="00595EFE" w:rsidRDefault="00595EFE" w:rsidP="00595EFE">
      <w:pPr>
        <w:widowControl/>
        <w:spacing w:before="58" w:line="256" w:lineRule="auto"/>
        <w:ind w:left="720"/>
        <w:rPr>
          <w:rFonts w:ascii="Arial" w:hAnsi="Arial" w:cs="Arial"/>
          <w:i/>
        </w:rPr>
      </w:pPr>
    </w:p>
    <w:p w14:paraId="5C7CA430" w14:textId="77777777" w:rsidR="00595EFE" w:rsidRPr="00BA417B" w:rsidRDefault="00595EFE" w:rsidP="001A165D">
      <w:pPr>
        <w:widowControl/>
        <w:spacing w:after="120" w:line="259" w:lineRule="auto"/>
        <w:rPr>
          <w:rFonts w:ascii="Arial" w:hAnsi="Arial" w:cs="Arial"/>
          <w:b/>
          <w:lang w:val="en-GB"/>
        </w:rPr>
      </w:pPr>
      <w:r>
        <w:rPr>
          <w:rFonts w:ascii="Arial" w:hAnsi="Arial" w:cs="Arial"/>
          <w:b/>
          <w:lang w:val="en-GB"/>
        </w:rPr>
        <w:t>Combatting climate change</w:t>
      </w:r>
      <w:r w:rsidRPr="00BA417B">
        <w:rPr>
          <w:rFonts w:ascii="Arial" w:hAnsi="Arial" w:cs="Arial"/>
          <w:b/>
          <w:lang w:val="en-GB"/>
        </w:rPr>
        <w:t xml:space="preserve"> – we will:</w:t>
      </w:r>
    </w:p>
    <w:p w14:paraId="5C7CA431" w14:textId="77777777" w:rsidR="00595EFE" w:rsidRPr="001B7A75" w:rsidRDefault="00595EFE" w:rsidP="001A165D">
      <w:pPr>
        <w:widowControl/>
        <w:numPr>
          <w:ilvl w:val="0"/>
          <w:numId w:val="25"/>
        </w:numPr>
        <w:spacing w:after="60" w:line="259" w:lineRule="auto"/>
        <w:ind w:left="709" w:hanging="425"/>
        <w:rPr>
          <w:rFonts w:ascii="Arial" w:hAnsi="Arial" w:cs="Arial"/>
          <w:lang w:val="en-GB"/>
        </w:rPr>
      </w:pPr>
      <w:r w:rsidRPr="001B7A75">
        <w:rPr>
          <w:rFonts w:ascii="Arial" w:hAnsi="Arial" w:cs="Arial"/>
          <w:lang w:val="en-GB"/>
        </w:rPr>
        <w:t xml:space="preserve">consult with </w:t>
      </w:r>
      <w:r w:rsidR="009235A2">
        <w:rPr>
          <w:rFonts w:ascii="Arial" w:hAnsi="Arial" w:cs="Arial"/>
          <w:lang w:val="en-GB"/>
        </w:rPr>
        <w:t>councils</w:t>
      </w:r>
      <w:r>
        <w:rPr>
          <w:rFonts w:ascii="Arial" w:hAnsi="Arial" w:cs="Arial"/>
          <w:lang w:val="en-GB"/>
        </w:rPr>
        <w:t xml:space="preserve"> to determine the support</w:t>
      </w:r>
      <w:r w:rsidRPr="001B7A75">
        <w:rPr>
          <w:rFonts w:ascii="Arial" w:hAnsi="Arial" w:cs="Arial"/>
          <w:lang w:val="en-GB"/>
        </w:rPr>
        <w:t xml:space="preserve"> they need </w:t>
      </w:r>
      <w:r>
        <w:rPr>
          <w:rFonts w:ascii="Arial" w:hAnsi="Arial" w:cs="Arial"/>
          <w:lang w:val="en-GB"/>
        </w:rPr>
        <w:t>to inform a new offer</w:t>
      </w:r>
      <w:r w:rsidRPr="001B7A75">
        <w:rPr>
          <w:rFonts w:ascii="Arial" w:hAnsi="Arial" w:cs="Arial"/>
          <w:lang w:val="en-GB"/>
        </w:rPr>
        <w:t>.</w:t>
      </w:r>
    </w:p>
    <w:p w14:paraId="5C7CA432" w14:textId="77777777" w:rsidR="00595EFE" w:rsidRPr="00FE5EB4" w:rsidRDefault="00595EFE" w:rsidP="001A165D">
      <w:pPr>
        <w:widowControl/>
        <w:numPr>
          <w:ilvl w:val="0"/>
          <w:numId w:val="25"/>
        </w:numPr>
        <w:spacing w:after="60" w:line="259" w:lineRule="auto"/>
        <w:ind w:left="709" w:hanging="425"/>
        <w:rPr>
          <w:rFonts w:ascii="Arial" w:hAnsi="Arial" w:cs="Arial"/>
          <w:lang w:val="en-GB"/>
        </w:rPr>
      </w:pPr>
      <w:r w:rsidRPr="00FE5EB4">
        <w:rPr>
          <w:rFonts w:ascii="Arial" w:hAnsi="Arial" w:cs="Arial"/>
          <w:lang w:val="en-GB"/>
        </w:rPr>
        <w:t>incorporate climate change issues into core leadership programmes for councillors and officers.</w:t>
      </w:r>
    </w:p>
    <w:p w14:paraId="5C7CA433" w14:textId="77777777" w:rsidR="00595EFE" w:rsidRPr="001B7A75" w:rsidRDefault="00595EFE" w:rsidP="001A165D">
      <w:pPr>
        <w:widowControl/>
        <w:numPr>
          <w:ilvl w:val="0"/>
          <w:numId w:val="25"/>
        </w:numPr>
        <w:spacing w:after="60" w:line="259" w:lineRule="auto"/>
        <w:ind w:left="709" w:hanging="425"/>
        <w:rPr>
          <w:rFonts w:ascii="Arial" w:hAnsi="Arial" w:cs="Arial"/>
          <w:lang w:val="en-GB"/>
        </w:rPr>
      </w:pPr>
      <w:r>
        <w:rPr>
          <w:rFonts w:ascii="Arial" w:hAnsi="Arial" w:cs="Arial"/>
          <w:lang w:val="en-GB"/>
        </w:rPr>
        <w:t>develop a package of</w:t>
      </w:r>
      <w:r w:rsidRPr="001B7A75">
        <w:rPr>
          <w:rFonts w:ascii="Arial" w:hAnsi="Arial" w:cs="Arial"/>
          <w:lang w:val="en-GB"/>
        </w:rPr>
        <w:t xml:space="preserve"> communications </w:t>
      </w:r>
      <w:r>
        <w:rPr>
          <w:rFonts w:ascii="Arial" w:hAnsi="Arial" w:cs="Arial"/>
          <w:lang w:val="en-GB"/>
        </w:rPr>
        <w:t>support</w:t>
      </w:r>
      <w:r w:rsidRPr="001B7A75">
        <w:rPr>
          <w:rFonts w:ascii="Arial" w:hAnsi="Arial" w:cs="Arial"/>
          <w:lang w:val="en-GB"/>
        </w:rPr>
        <w:t xml:space="preserve"> including </w:t>
      </w:r>
      <w:r>
        <w:rPr>
          <w:rFonts w:ascii="Arial" w:hAnsi="Arial" w:cs="Arial"/>
          <w:lang w:val="en-GB"/>
        </w:rPr>
        <w:t>how to engage</w:t>
      </w:r>
      <w:r w:rsidRPr="001B7A75">
        <w:rPr>
          <w:rFonts w:ascii="Arial" w:hAnsi="Arial" w:cs="Arial"/>
          <w:lang w:val="en-GB"/>
        </w:rPr>
        <w:t xml:space="preserve"> with local activist groups.</w:t>
      </w:r>
    </w:p>
    <w:p w14:paraId="5C7CA434" w14:textId="77777777" w:rsidR="00595EFE" w:rsidRDefault="00595EFE" w:rsidP="001A165D">
      <w:pPr>
        <w:widowControl/>
        <w:numPr>
          <w:ilvl w:val="0"/>
          <w:numId w:val="25"/>
        </w:numPr>
        <w:spacing w:after="60" w:line="259" w:lineRule="auto"/>
        <w:ind w:left="709" w:hanging="425"/>
        <w:rPr>
          <w:rFonts w:ascii="Arial" w:hAnsi="Arial" w:cs="Arial"/>
          <w:lang w:val="en-GB"/>
        </w:rPr>
      </w:pPr>
      <w:r>
        <w:rPr>
          <w:rFonts w:ascii="Arial" w:hAnsi="Arial" w:cs="Arial"/>
          <w:lang w:val="en-GB"/>
        </w:rPr>
        <w:t>s</w:t>
      </w:r>
      <w:r w:rsidRPr="001B7A75">
        <w:rPr>
          <w:rFonts w:ascii="Arial" w:hAnsi="Arial" w:cs="Arial"/>
          <w:lang w:val="en-GB"/>
        </w:rPr>
        <w:t>upport long term action-planning and setting strategic objectives, for example through the deployment of ‘climate experts’.</w:t>
      </w:r>
    </w:p>
    <w:p w14:paraId="5C7CA435" w14:textId="77777777" w:rsidR="00917610" w:rsidRDefault="004C5AFA" w:rsidP="00917610">
      <w:pPr>
        <w:pStyle w:val="Heading2"/>
        <w:spacing w:line="640" w:lineRule="exact"/>
        <w:rPr>
          <w:rFonts w:ascii="Arial" w:eastAsia="Times New Roman" w:hAnsi="Arial" w:cs="Arial"/>
          <w:b/>
          <w:color w:val="951B81"/>
          <w:sz w:val="24"/>
          <w:szCs w:val="24"/>
          <w:lang w:eastAsia="en-GB"/>
        </w:rPr>
      </w:pPr>
      <w:r>
        <w:rPr>
          <w:rFonts w:ascii="Arial" w:eastAsia="Times New Roman" w:hAnsi="Arial" w:cs="Arial"/>
          <w:b/>
          <w:color w:val="951B81"/>
          <w:sz w:val="24"/>
          <w:szCs w:val="24"/>
          <w:lang w:eastAsia="en-GB"/>
        </w:rPr>
        <w:t>Collective legal actions</w:t>
      </w:r>
    </w:p>
    <w:p w14:paraId="5C7CA436" w14:textId="77777777" w:rsidR="00B523E0" w:rsidRDefault="00B523E0" w:rsidP="004C5AFA">
      <w:pPr>
        <w:shd w:val="clear" w:color="auto" w:fill="FFFFFF" w:themeFill="background1"/>
        <w:tabs>
          <w:tab w:val="left" w:pos="0"/>
        </w:tabs>
        <w:spacing w:line="264" w:lineRule="auto"/>
        <w:rPr>
          <w:rFonts w:ascii="Arial" w:hAnsi="Arial" w:cs="Arial"/>
          <w:b/>
          <w:bCs/>
        </w:rPr>
      </w:pPr>
    </w:p>
    <w:p w14:paraId="5C7CA437" w14:textId="77777777" w:rsidR="00B523E0" w:rsidRDefault="00AF19F2" w:rsidP="001A165D">
      <w:pPr>
        <w:shd w:val="clear" w:color="auto" w:fill="FFFFFF" w:themeFill="background1"/>
        <w:tabs>
          <w:tab w:val="left" w:pos="0"/>
        </w:tabs>
        <w:spacing w:after="120" w:line="264" w:lineRule="auto"/>
        <w:rPr>
          <w:rFonts w:ascii="Arial" w:hAnsi="Arial" w:cs="Arial"/>
          <w:b/>
          <w:bCs/>
        </w:rPr>
      </w:pPr>
      <w:r>
        <w:rPr>
          <w:rFonts w:ascii="Arial" w:hAnsi="Arial" w:cs="Arial"/>
          <w:b/>
          <w:bCs/>
        </w:rPr>
        <w:t xml:space="preserve">Leading </w:t>
      </w:r>
      <w:r w:rsidR="00B523E0">
        <w:rPr>
          <w:rFonts w:ascii="Arial" w:hAnsi="Arial" w:cs="Arial"/>
          <w:b/>
          <w:bCs/>
        </w:rPr>
        <w:t>collective action</w:t>
      </w:r>
      <w:r>
        <w:rPr>
          <w:rFonts w:ascii="Arial" w:hAnsi="Arial" w:cs="Arial"/>
          <w:b/>
          <w:bCs/>
        </w:rPr>
        <w:t xml:space="preserve"> – we will</w:t>
      </w:r>
      <w:r w:rsidR="004C5AFA" w:rsidRPr="00EF5831">
        <w:rPr>
          <w:rFonts w:ascii="Arial" w:hAnsi="Arial" w:cs="Arial"/>
          <w:b/>
          <w:bCs/>
        </w:rPr>
        <w:t xml:space="preserve">: </w:t>
      </w:r>
    </w:p>
    <w:p w14:paraId="5C7CA438" w14:textId="77777777" w:rsidR="00B523E0" w:rsidRPr="00B523E0" w:rsidRDefault="00B523E0" w:rsidP="00B523E0">
      <w:pPr>
        <w:pStyle w:val="ListParagraph"/>
        <w:numPr>
          <w:ilvl w:val="0"/>
          <w:numId w:val="35"/>
        </w:numPr>
        <w:shd w:val="clear" w:color="auto" w:fill="FFFFFF" w:themeFill="background1"/>
        <w:tabs>
          <w:tab w:val="left" w:pos="0"/>
        </w:tabs>
        <w:spacing w:line="264" w:lineRule="auto"/>
        <w:rPr>
          <w:rFonts w:ascii="Arial" w:hAnsi="Arial" w:cs="Arial"/>
          <w:b/>
          <w:bCs/>
        </w:rPr>
      </w:pPr>
      <w:r>
        <w:rPr>
          <w:rFonts w:ascii="Arial" w:hAnsi="Arial" w:cs="Arial"/>
          <w:lang w:val="en-GB"/>
        </w:rPr>
        <w:t>s</w:t>
      </w:r>
      <w:r w:rsidRPr="00B523E0">
        <w:rPr>
          <w:rFonts w:ascii="Arial" w:hAnsi="Arial" w:cs="Arial"/>
          <w:lang w:val="en-GB"/>
        </w:rPr>
        <w:t xml:space="preserve">upport </w:t>
      </w:r>
      <w:r>
        <w:rPr>
          <w:rFonts w:ascii="Arial" w:hAnsi="Arial" w:cs="Arial"/>
          <w:lang w:val="en-GB"/>
        </w:rPr>
        <w:t xml:space="preserve">groups of </w:t>
      </w:r>
      <w:r w:rsidRPr="00B523E0">
        <w:rPr>
          <w:rFonts w:ascii="Arial" w:hAnsi="Arial" w:cs="Arial"/>
          <w:lang w:val="en-GB"/>
        </w:rPr>
        <w:t>councils to</w:t>
      </w:r>
      <w:r>
        <w:rPr>
          <w:rFonts w:ascii="Arial" w:hAnsi="Arial" w:cs="Arial"/>
          <w:lang w:val="en-GB"/>
        </w:rPr>
        <w:t xml:space="preserve"> mount collective legal actions or</w:t>
      </w:r>
      <w:r w:rsidRPr="00B523E0">
        <w:rPr>
          <w:rFonts w:ascii="Arial" w:hAnsi="Arial" w:cs="Arial"/>
          <w:lang w:val="en-GB"/>
        </w:rPr>
        <w:t xml:space="preserve"> </w:t>
      </w:r>
      <w:r>
        <w:rPr>
          <w:rFonts w:ascii="Arial" w:hAnsi="Arial" w:cs="Arial"/>
          <w:lang w:val="en-GB"/>
        </w:rPr>
        <w:t xml:space="preserve">fight actions against them where we believe that they have a strong case, commissioning expert legal advice and sources of funding </w:t>
      </w:r>
      <w:r>
        <w:rPr>
          <w:rFonts w:ascii="Arial" w:hAnsi="Arial" w:cs="Arial"/>
          <w:lang w:val="en-GB"/>
        </w:rPr>
        <w:lastRenderedPageBreak/>
        <w:t>where appropriate.</w:t>
      </w:r>
    </w:p>
    <w:p w14:paraId="5C7CA439" w14:textId="77777777" w:rsidR="00B523E0" w:rsidRDefault="00B523E0" w:rsidP="00B523E0">
      <w:pPr>
        <w:pStyle w:val="ListParagraph"/>
        <w:numPr>
          <w:ilvl w:val="0"/>
          <w:numId w:val="35"/>
        </w:numPr>
        <w:shd w:val="clear" w:color="auto" w:fill="FFFFFF" w:themeFill="background1"/>
        <w:tabs>
          <w:tab w:val="left" w:pos="0"/>
        </w:tabs>
        <w:spacing w:line="264" w:lineRule="auto"/>
        <w:rPr>
          <w:rFonts w:ascii="Arial" w:hAnsi="Arial" w:cs="Arial"/>
          <w:bCs/>
        </w:rPr>
      </w:pPr>
      <w:r>
        <w:rPr>
          <w:rFonts w:ascii="Arial" w:hAnsi="Arial" w:cs="Arial"/>
          <w:bCs/>
        </w:rPr>
        <w:t>p</w:t>
      </w:r>
      <w:r w:rsidRPr="00B523E0">
        <w:rPr>
          <w:rFonts w:ascii="Arial" w:hAnsi="Arial" w:cs="Arial"/>
          <w:bCs/>
        </w:rPr>
        <w:t>repare</w:t>
      </w:r>
      <w:r>
        <w:rPr>
          <w:rFonts w:ascii="Arial" w:hAnsi="Arial" w:cs="Arial"/>
          <w:bCs/>
        </w:rPr>
        <w:t xml:space="preserve"> New Burdens submissions on behalf of the sector where new legislation or regulations result in additional duties or costs to councils.</w:t>
      </w:r>
    </w:p>
    <w:p w14:paraId="5C7CA43A" w14:textId="77777777" w:rsidR="004C5AFA" w:rsidRPr="00917610" w:rsidRDefault="004C5AFA" w:rsidP="004C5AFA">
      <w:pPr>
        <w:pStyle w:val="Heading2"/>
        <w:spacing w:line="640" w:lineRule="exact"/>
        <w:rPr>
          <w:rFonts w:ascii="Arial" w:eastAsia="Times New Roman" w:hAnsi="Arial" w:cs="Arial"/>
          <w:b/>
          <w:color w:val="951B81"/>
          <w:sz w:val="24"/>
          <w:szCs w:val="24"/>
          <w:lang w:eastAsia="en-GB"/>
        </w:rPr>
      </w:pPr>
      <w:r w:rsidRPr="00917610">
        <w:rPr>
          <w:rFonts w:ascii="Arial" w:eastAsia="Times New Roman" w:hAnsi="Arial" w:cs="Arial"/>
          <w:b/>
          <w:color w:val="951B81"/>
          <w:sz w:val="24"/>
          <w:szCs w:val="24"/>
          <w:lang w:eastAsia="en-GB"/>
        </w:rPr>
        <w:t>Our service delivery partnerships</w:t>
      </w:r>
    </w:p>
    <w:p w14:paraId="5C7CA43B" w14:textId="77777777" w:rsidR="00514DD1" w:rsidRDefault="00917610" w:rsidP="00917610">
      <w:pPr>
        <w:pStyle w:val="BodyText"/>
        <w:spacing w:before="72" w:line="265" w:lineRule="auto"/>
        <w:ind w:left="113" w:firstLine="0"/>
        <w:rPr>
          <w:rFonts w:cs="Arial"/>
          <w:b/>
          <w:bCs/>
          <w:spacing w:val="-1"/>
        </w:rPr>
      </w:pPr>
      <w:r w:rsidRPr="00F65EF8">
        <w:rPr>
          <w:b/>
          <w:bCs/>
        </w:rPr>
        <w:t>Local</w:t>
      </w:r>
      <w:r w:rsidRPr="00F65EF8">
        <w:rPr>
          <w:rFonts w:cs="Arial"/>
          <w:b/>
          <w:bCs/>
          <w:spacing w:val="-1"/>
        </w:rPr>
        <w:t xml:space="preserve"> </w:t>
      </w:r>
      <w:r w:rsidRPr="00F65EF8">
        <w:rPr>
          <w:b/>
          <w:bCs/>
        </w:rPr>
        <w:t>Partnerships</w:t>
      </w:r>
      <w:r w:rsidRPr="00F65EF8">
        <w:rPr>
          <w:rFonts w:cs="Arial"/>
          <w:b/>
          <w:bCs/>
          <w:spacing w:val="-1"/>
        </w:rPr>
        <w:t xml:space="preserve"> </w:t>
      </w:r>
    </w:p>
    <w:p w14:paraId="5C7CA43C" w14:textId="77777777" w:rsidR="00917610" w:rsidRPr="00F65EF8" w:rsidRDefault="00514DD1" w:rsidP="00917610">
      <w:pPr>
        <w:pStyle w:val="BodyText"/>
        <w:spacing w:before="72" w:line="265" w:lineRule="auto"/>
        <w:ind w:left="113" w:firstLine="0"/>
      </w:pPr>
      <w:r w:rsidRPr="00514DD1">
        <w:rPr>
          <w:rFonts w:cs="Arial"/>
          <w:bCs/>
          <w:spacing w:val="-1"/>
        </w:rPr>
        <w:t>Local Partnerships</w:t>
      </w:r>
      <w:r w:rsidR="00917610" w:rsidRPr="00F65EF8">
        <w:t xml:space="preserve"> is a joint </w:t>
      </w:r>
      <w:r w:rsidR="00917610" w:rsidRPr="00F65EF8">
        <w:rPr>
          <w:spacing w:val="-2"/>
        </w:rPr>
        <w:t>venture</w:t>
      </w:r>
      <w:r w:rsidR="00917610" w:rsidRPr="00F65EF8">
        <w:t xml:space="preserve"> between the </w:t>
      </w:r>
      <w:r w:rsidR="00917610" w:rsidRPr="00F65EF8">
        <w:rPr>
          <w:spacing w:val="-7"/>
        </w:rPr>
        <w:t>LGA</w:t>
      </w:r>
      <w:r w:rsidR="00917610" w:rsidRPr="00F65EF8">
        <w:t xml:space="preserve"> and HM </w:t>
      </w:r>
      <w:r w:rsidR="00917610" w:rsidRPr="00F65EF8">
        <w:rPr>
          <w:spacing w:val="-28"/>
        </w:rPr>
        <w:t>T</w:t>
      </w:r>
      <w:r w:rsidR="00917610" w:rsidRPr="00F65EF8">
        <w:t>reasu</w:t>
      </w:r>
      <w:r w:rsidR="00917610" w:rsidRPr="00F65EF8">
        <w:rPr>
          <w:spacing w:val="9"/>
        </w:rPr>
        <w:t>r</w:t>
      </w:r>
      <w:r w:rsidR="00917610" w:rsidRPr="00F65EF8">
        <w:rPr>
          <w:spacing w:val="-31"/>
        </w:rPr>
        <w:t>y</w:t>
      </w:r>
      <w:r w:rsidR="00917610" w:rsidRPr="00F65EF8">
        <w:t xml:space="preserve">, </w:t>
      </w:r>
      <w:r w:rsidR="00917610" w:rsidRPr="00F65EF8">
        <w:rPr>
          <w:spacing w:val="-5"/>
        </w:rPr>
        <w:t>f</w:t>
      </w:r>
      <w:r w:rsidR="00917610" w:rsidRPr="00F65EF8">
        <w:t>o</w:t>
      </w:r>
      <w:r w:rsidR="00917610" w:rsidRPr="00F65EF8">
        <w:rPr>
          <w:spacing w:val="7"/>
        </w:rPr>
        <w:t>r</w:t>
      </w:r>
      <w:r w:rsidR="00917610" w:rsidRPr="00F65EF8">
        <w:t>med in 2009 to help the pu</w:t>
      </w:r>
      <w:r w:rsidR="00917610" w:rsidRPr="00F65EF8">
        <w:rPr>
          <w:spacing w:val="-3"/>
        </w:rPr>
        <w:t>b</w:t>
      </w:r>
      <w:r w:rsidR="00917610" w:rsidRPr="00F65EF8">
        <w:t>lic sector deli</w:t>
      </w:r>
      <w:r w:rsidR="00917610" w:rsidRPr="00F65EF8">
        <w:rPr>
          <w:spacing w:val="-9"/>
        </w:rPr>
        <w:t>v</w:t>
      </w:r>
      <w:r w:rsidR="00917610" w:rsidRPr="00F65EF8">
        <w:t xml:space="preserve">er local </w:t>
      </w:r>
      <w:r w:rsidR="00917610" w:rsidRPr="00F65EF8">
        <w:rPr>
          <w:spacing w:val="1"/>
        </w:rPr>
        <w:t>ser</w:t>
      </w:r>
      <w:r w:rsidR="00917610" w:rsidRPr="00F65EF8">
        <w:t xml:space="preserve">vices and </w:t>
      </w:r>
      <w:r w:rsidR="00917610" w:rsidRPr="00F65EF8">
        <w:rPr>
          <w:spacing w:val="-1"/>
        </w:rPr>
        <w:t>infrastructure.</w:t>
      </w:r>
      <w:r w:rsidR="00917610" w:rsidRPr="00F65EF8">
        <w:t xml:space="preserve"> It </w:t>
      </w:r>
      <w:r w:rsidR="00917610" w:rsidRPr="00F65EF8">
        <w:rPr>
          <w:spacing w:val="1"/>
        </w:rPr>
        <w:t>offers</w:t>
      </w:r>
      <w:r w:rsidR="00917610" w:rsidRPr="00F65EF8">
        <w:t xml:space="preserve"> suppor</w:t>
      </w:r>
      <w:r w:rsidR="00917610" w:rsidRPr="00F65EF8">
        <w:rPr>
          <w:spacing w:val="1"/>
        </w:rPr>
        <w:t>t</w:t>
      </w:r>
      <w:r w:rsidR="00917610" w:rsidRPr="00F65EF8">
        <w:t xml:space="preserve"> to local authorities in the </w:t>
      </w:r>
      <w:r w:rsidR="00917610" w:rsidRPr="00F65EF8">
        <w:rPr>
          <w:spacing w:val="-1"/>
        </w:rPr>
        <w:t>following</w:t>
      </w:r>
      <w:r w:rsidR="00917610" w:rsidRPr="00F65EF8">
        <w:t xml:space="preserve"> areas:</w:t>
      </w:r>
    </w:p>
    <w:p w14:paraId="5C7CA43D" w14:textId="77777777" w:rsidR="00917610" w:rsidRPr="00F65EF8" w:rsidRDefault="00917610" w:rsidP="00327990">
      <w:pPr>
        <w:pStyle w:val="BodyText"/>
        <w:numPr>
          <w:ilvl w:val="1"/>
          <w:numId w:val="34"/>
        </w:numPr>
        <w:tabs>
          <w:tab w:val="left" w:pos="341"/>
        </w:tabs>
        <w:spacing w:before="60" w:line="265" w:lineRule="auto"/>
        <w:ind w:left="709" w:hanging="425"/>
      </w:pPr>
      <w:r w:rsidRPr="00F65EF8">
        <w:rPr>
          <w:spacing w:val="-2"/>
        </w:rPr>
        <w:t>developing</w:t>
      </w:r>
      <w:r w:rsidRPr="00F65EF8">
        <w:t xml:space="preserve"> and </w:t>
      </w:r>
      <w:r w:rsidRPr="00F65EF8">
        <w:rPr>
          <w:spacing w:val="-1"/>
        </w:rPr>
        <w:t>reviewing</w:t>
      </w:r>
      <w:r w:rsidRPr="00F65EF8">
        <w:t xml:space="preserve"> </w:t>
      </w:r>
      <w:r w:rsidRPr="00F65EF8">
        <w:rPr>
          <w:spacing w:val="-1"/>
        </w:rPr>
        <w:t>strategic</w:t>
      </w:r>
      <w:r w:rsidRPr="00F65EF8">
        <w:t xml:space="preserve"> </w:t>
      </w:r>
      <w:r w:rsidRPr="00F65EF8">
        <w:rPr>
          <w:spacing w:val="-1"/>
        </w:rPr>
        <w:t>business</w:t>
      </w:r>
      <w:r w:rsidRPr="00F65EF8">
        <w:t xml:space="preserve"> cases and </w:t>
      </w:r>
      <w:r w:rsidRPr="00F65EF8">
        <w:rPr>
          <w:spacing w:val="-1"/>
        </w:rPr>
        <w:t>business</w:t>
      </w:r>
      <w:r w:rsidRPr="00F65EF8">
        <w:t xml:space="preserve"> plans</w:t>
      </w:r>
    </w:p>
    <w:p w14:paraId="5C7CA43E" w14:textId="77777777" w:rsidR="00917610" w:rsidRPr="00F65EF8" w:rsidRDefault="00917610" w:rsidP="00327990">
      <w:pPr>
        <w:pStyle w:val="BodyText"/>
        <w:numPr>
          <w:ilvl w:val="1"/>
          <w:numId w:val="34"/>
        </w:numPr>
        <w:tabs>
          <w:tab w:val="left" w:pos="341"/>
        </w:tabs>
        <w:spacing w:before="60"/>
        <w:ind w:left="709" w:hanging="425"/>
      </w:pPr>
      <w:r w:rsidRPr="00F65EF8">
        <w:rPr>
          <w:spacing w:val="1"/>
        </w:rPr>
        <w:t>ser</w:t>
      </w:r>
      <w:r w:rsidRPr="00F65EF8">
        <w:t xml:space="preserve">vice </w:t>
      </w:r>
      <w:r w:rsidRPr="00F65EF8">
        <w:rPr>
          <w:spacing w:val="-1"/>
        </w:rPr>
        <w:t>transformation</w:t>
      </w:r>
      <w:r w:rsidRPr="00F65EF8">
        <w:t xml:space="preserve"> and </w:t>
      </w:r>
      <w:r w:rsidRPr="00F65EF8">
        <w:rPr>
          <w:spacing w:val="-1"/>
        </w:rPr>
        <w:t>change</w:t>
      </w:r>
    </w:p>
    <w:p w14:paraId="5C7CA43F" w14:textId="77777777" w:rsidR="00917610" w:rsidRPr="00F65EF8" w:rsidRDefault="00917610" w:rsidP="00327990">
      <w:pPr>
        <w:pStyle w:val="BodyText"/>
        <w:numPr>
          <w:ilvl w:val="1"/>
          <w:numId w:val="34"/>
        </w:numPr>
        <w:tabs>
          <w:tab w:val="left" w:pos="341"/>
        </w:tabs>
        <w:spacing w:before="60" w:line="265" w:lineRule="auto"/>
        <w:ind w:left="709" w:hanging="425"/>
      </w:pPr>
      <w:r w:rsidRPr="00F65EF8">
        <w:t xml:space="preserve">modelling and </w:t>
      </w:r>
      <w:r w:rsidRPr="00F65EF8">
        <w:rPr>
          <w:spacing w:val="-1"/>
        </w:rPr>
        <w:t>legal</w:t>
      </w:r>
      <w:r w:rsidRPr="00F65EF8">
        <w:t xml:space="preserve"> frameworks </w:t>
      </w:r>
      <w:r w:rsidRPr="00F65EF8">
        <w:rPr>
          <w:spacing w:val="-2"/>
        </w:rPr>
        <w:t>for</w:t>
      </w:r>
      <w:r w:rsidRPr="00F65EF8">
        <w:t xml:space="preserve"> </w:t>
      </w:r>
      <w:r w:rsidRPr="00F65EF8">
        <w:rPr>
          <w:spacing w:val="-1"/>
        </w:rPr>
        <w:t>alternative</w:t>
      </w:r>
      <w:r w:rsidRPr="00F65EF8">
        <w:t xml:space="preserve"> </w:t>
      </w:r>
      <w:r w:rsidRPr="00F65EF8">
        <w:rPr>
          <w:spacing w:val="1"/>
        </w:rPr>
        <w:t>ser</w:t>
      </w:r>
      <w:r w:rsidRPr="00F65EF8">
        <w:t>vice delivery models</w:t>
      </w:r>
    </w:p>
    <w:p w14:paraId="5C7CA440" w14:textId="77777777" w:rsidR="00917610" w:rsidRPr="00F65EF8" w:rsidRDefault="00917610" w:rsidP="00327990">
      <w:pPr>
        <w:pStyle w:val="BodyText"/>
        <w:numPr>
          <w:ilvl w:val="1"/>
          <w:numId w:val="34"/>
        </w:numPr>
        <w:tabs>
          <w:tab w:val="left" w:pos="341"/>
        </w:tabs>
        <w:spacing w:before="60"/>
        <w:ind w:left="709" w:hanging="425"/>
      </w:pPr>
      <w:r w:rsidRPr="00F65EF8">
        <w:rPr>
          <w:spacing w:val="-5"/>
        </w:rPr>
        <w:t>options</w:t>
      </w:r>
      <w:r w:rsidRPr="00F65EF8">
        <w:t xml:space="preserve"> </w:t>
      </w:r>
      <w:r w:rsidRPr="00F65EF8">
        <w:rPr>
          <w:spacing w:val="-5"/>
        </w:rPr>
        <w:t>appraisal</w:t>
      </w:r>
      <w:r w:rsidRPr="00F65EF8">
        <w:t xml:space="preserve"> </w:t>
      </w:r>
      <w:r w:rsidRPr="00F65EF8">
        <w:rPr>
          <w:spacing w:val="-4"/>
        </w:rPr>
        <w:t>and</w:t>
      </w:r>
      <w:r w:rsidRPr="00F65EF8">
        <w:t xml:space="preserve"> </w:t>
      </w:r>
      <w:r w:rsidRPr="00F65EF8">
        <w:rPr>
          <w:spacing w:val="-5"/>
        </w:rPr>
        <w:t>assurance</w:t>
      </w:r>
      <w:r w:rsidRPr="00F65EF8">
        <w:t xml:space="preserve"> </w:t>
      </w:r>
      <w:r w:rsidRPr="00F65EF8">
        <w:rPr>
          <w:spacing w:val="-3"/>
        </w:rPr>
        <w:t>of</w:t>
      </w:r>
      <w:r w:rsidRPr="00F65EF8">
        <w:t xml:space="preserve"> </w:t>
      </w:r>
      <w:r w:rsidRPr="00F65EF8">
        <w:rPr>
          <w:spacing w:val="-5"/>
        </w:rPr>
        <w:t>chosen</w:t>
      </w:r>
      <w:r w:rsidRPr="00F65EF8">
        <w:t xml:space="preserve"> </w:t>
      </w:r>
      <w:r w:rsidRPr="00F65EF8">
        <w:rPr>
          <w:spacing w:val="-5"/>
        </w:rPr>
        <w:t>approaches</w:t>
      </w:r>
      <w:r w:rsidRPr="00F65EF8">
        <w:t xml:space="preserve"> </w:t>
      </w:r>
      <w:r w:rsidRPr="00F65EF8">
        <w:rPr>
          <w:spacing w:val="-3"/>
        </w:rPr>
        <w:t>or</w:t>
      </w:r>
      <w:r w:rsidRPr="00F65EF8">
        <w:t xml:space="preserve"> </w:t>
      </w:r>
      <w:r w:rsidRPr="00F65EF8">
        <w:rPr>
          <w:spacing w:val="-5"/>
        </w:rPr>
        <w:t>options</w:t>
      </w:r>
    </w:p>
    <w:p w14:paraId="5C7CA441" w14:textId="77777777" w:rsidR="00917610" w:rsidRPr="00F65EF8" w:rsidRDefault="00917610" w:rsidP="00327990">
      <w:pPr>
        <w:pStyle w:val="BodyText"/>
        <w:numPr>
          <w:ilvl w:val="1"/>
          <w:numId w:val="34"/>
        </w:numPr>
        <w:tabs>
          <w:tab w:val="left" w:pos="341"/>
        </w:tabs>
        <w:spacing w:before="60"/>
        <w:ind w:left="709" w:hanging="425"/>
      </w:pPr>
      <w:r w:rsidRPr="00F65EF8">
        <w:t xml:space="preserve">forming </w:t>
      </w:r>
      <w:r w:rsidRPr="00F65EF8">
        <w:rPr>
          <w:spacing w:val="-1"/>
        </w:rPr>
        <w:t>effective</w:t>
      </w:r>
      <w:r w:rsidRPr="00F65EF8">
        <w:t xml:space="preserve"> par</w:t>
      </w:r>
      <w:r w:rsidRPr="00F65EF8">
        <w:rPr>
          <w:spacing w:val="1"/>
        </w:rPr>
        <w:t>tner</w:t>
      </w:r>
      <w:r w:rsidRPr="00F65EF8">
        <w:t xml:space="preserve">ships </w:t>
      </w:r>
      <w:r w:rsidRPr="00F65EF8">
        <w:rPr>
          <w:spacing w:val="-1"/>
        </w:rPr>
        <w:t>(inter-agency</w:t>
      </w:r>
      <w:r w:rsidRPr="00F65EF8">
        <w:t xml:space="preserve"> </w:t>
      </w:r>
      <w:r w:rsidRPr="00F65EF8">
        <w:rPr>
          <w:spacing w:val="-1"/>
        </w:rPr>
        <w:t>brokerage)</w:t>
      </w:r>
    </w:p>
    <w:p w14:paraId="5C7CA442" w14:textId="77777777" w:rsidR="00917610" w:rsidRPr="00F65EF8" w:rsidRDefault="00917610" w:rsidP="00327990">
      <w:pPr>
        <w:pStyle w:val="BodyText"/>
        <w:numPr>
          <w:ilvl w:val="1"/>
          <w:numId w:val="34"/>
        </w:numPr>
        <w:tabs>
          <w:tab w:val="left" w:pos="341"/>
        </w:tabs>
        <w:spacing w:before="60" w:line="265" w:lineRule="auto"/>
        <w:ind w:left="709" w:hanging="425"/>
      </w:pPr>
      <w:r w:rsidRPr="00F65EF8">
        <w:t xml:space="preserve">sourcing and </w:t>
      </w:r>
      <w:r w:rsidRPr="00F65EF8">
        <w:rPr>
          <w:spacing w:val="-1"/>
        </w:rPr>
        <w:t>commissioning,</w:t>
      </w:r>
      <w:r w:rsidRPr="00F65EF8">
        <w:t xml:space="preserve"> contract </w:t>
      </w:r>
      <w:r w:rsidRPr="00F65EF8">
        <w:rPr>
          <w:spacing w:val="-1"/>
        </w:rPr>
        <w:t>negotiation</w:t>
      </w:r>
      <w:r w:rsidRPr="00F65EF8">
        <w:t xml:space="preserve"> and management</w:t>
      </w:r>
    </w:p>
    <w:p w14:paraId="5C7CA443" w14:textId="77777777" w:rsidR="00917610" w:rsidRPr="00F65EF8" w:rsidRDefault="00917610" w:rsidP="00327990">
      <w:pPr>
        <w:pStyle w:val="BodyText"/>
        <w:numPr>
          <w:ilvl w:val="1"/>
          <w:numId w:val="34"/>
        </w:numPr>
        <w:tabs>
          <w:tab w:val="left" w:pos="341"/>
        </w:tabs>
        <w:spacing w:before="60"/>
        <w:ind w:left="709" w:hanging="425"/>
      </w:pPr>
      <w:r w:rsidRPr="00F65EF8">
        <w:t xml:space="preserve">economic </w:t>
      </w:r>
      <w:r w:rsidRPr="00F65EF8">
        <w:rPr>
          <w:spacing w:val="-2"/>
        </w:rPr>
        <w:t>development</w:t>
      </w:r>
      <w:r w:rsidRPr="00F65EF8">
        <w:t xml:space="preserve"> and planning</w:t>
      </w:r>
    </w:p>
    <w:p w14:paraId="5C7CA444" w14:textId="77777777" w:rsidR="00917610" w:rsidRPr="00F65EF8" w:rsidRDefault="00917610" w:rsidP="00327990">
      <w:pPr>
        <w:pStyle w:val="BodyText"/>
        <w:numPr>
          <w:ilvl w:val="1"/>
          <w:numId w:val="34"/>
        </w:numPr>
        <w:tabs>
          <w:tab w:val="left" w:pos="341"/>
        </w:tabs>
        <w:spacing w:before="60"/>
        <w:ind w:left="709" w:hanging="425"/>
      </w:pPr>
      <w:r w:rsidRPr="00F65EF8">
        <w:rPr>
          <w:spacing w:val="-1"/>
        </w:rPr>
        <w:t>delivering</w:t>
      </w:r>
      <w:r w:rsidRPr="00F65EF8">
        <w:t xml:space="preserve"> infrastructure</w:t>
      </w:r>
    </w:p>
    <w:p w14:paraId="5C7CA445" w14:textId="77777777" w:rsidR="00917610" w:rsidRPr="00F65EF8" w:rsidRDefault="00917610" w:rsidP="00917610">
      <w:pPr>
        <w:spacing w:before="1"/>
        <w:rPr>
          <w:rFonts w:ascii="Arial" w:eastAsia="Arial" w:hAnsi="Arial" w:cs="Arial"/>
        </w:rPr>
      </w:pPr>
    </w:p>
    <w:p w14:paraId="5C7CA446" w14:textId="77777777" w:rsidR="001722B3" w:rsidRDefault="00917610" w:rsidP="00232F1D">
      <w:pPr>
        <w:pStyle w:val="BodyText"/>
        <w:spacing w:before="0" w:after="60" w:line="264" w:lineRule="auto"/>
        <w:ind w:left="113" w:firstLine="0"/>
        <w:rPr>
          <w:rFonts w:cs="Arial"/>
          <w:b/>
          <w:bCs/>
          <w:spacing w:val="1"/>
        </w:rPr>
      </w:pPr>
      <w:proofErr w:type="spellStart"/>
      <w:r w:rsidRPr="00F65EF8">
        <w:rPr>
          <w:b/>
          <w:bCs/>
        </w:rPr>
        <w:t>GeoPlace</w:t>
      </w:r>
      <w:proofErr w:type="spellEnd"/>
      <w:r w:rsidRPr="00F65EF8">
        <w:rPr>
          <w:rFonts w:cs="Arial"/>
          <w:b/>
          <w:bCs/>
          <w:spacing w:val="1"/>
        </w:rPr>
        <w:t xml:space="preserve"> </w:t>
      </w:r>
    </w:p>
    <w:p w14:paraId="5C7CA447" w14:textId="77777777" w:rsidR="00917610" w:rsidRPr="00F65EF8" w:rsidRDefault="001722B3" w:rsidP="00917610">
      <w:pPr>
        <w:pStyle w:val="BodyText"/>
        <w:spacing w:before="0" w:line="265" w:lineRule="auto"/>
        <w:ind w:left="113" w:firstLine="0"/>
      </w:pPr>
      <w:proofErr w:type="spellStart"/>
      <w:r w:rsidRPr="00232F1D">
        <w:rPr>
          <w:rFonts w:cs="Arial"/>
          <w:bCs/>
          <w:spacing w:val="1"/>
        </w:rPr>
        <w:t>GeoPlace</w:t>
      </w:r>
      <w:proofErr w:type="spellEnd"/>
      <w:r w:rsidR="00917610" w:rsidRPr="00F65EF8">
        <w:t xml:space="preserve"> is a joint </w:t>
      </w:r>
      <w:r w:rsidR="00917610" w:rsidRPr="00F65EF8">
        <w:rPr>
          <w:spacing w:val="-2"/>
        </w:rPr>
        <w:t>venture</w:t>
      </w:r>
      <w:r w:rsidR="00917610" w:rsidRPr="00F65EF8">
        <w:t xml:space="preserve"> between the </w:t>
      </w:r>
      <w:r w:rsidR="00917610" w:rsidRPr="00F65EF8">
        <w:rPr>
          <w:spacing w:val="-7"/>
        </w:rPr>
        <w:t>LGA</w:t>
      </w:r>
      <w:r w:rsidR="00917610" w:rsidRPr="00F65EF8">
        <w:t xml:space="preserve"> and Ordnance Su</w:t>
      </w:r>
      <w:r w:rsidR="00917610" w:rsidRPr="00F65EF8">
        <w:rPr>
          <w:spacing w:val="11"/>
        </w:rPr>
        <w:t>r</w:t>
      </w:r>
      <w:r w:rsidR="00917610" w:rsidRPr="00F65EF8">
        <w:rPr>
          <w:spacing w:val="-9"/>
        </w:rPr>
        <w:t>v</w:t>
      </w:r>
      <w:r w:rsidR="00917610" w:rsidRPr="00F65EF8">
        <w:rPr>
          <w:spacing w:val="-3"/>
        </w:rPr>
        <w:t>e</w:t>
      </w:r>
      <w:r w:rsidR="00917610" w:rsidRPr="00F65EF8">
        <w:rPr>
          <w:spacing w:val="-31"/>
        </w:rPr>
        <w:t>y</w:t>
      </w:r>
      <w:r w:rsidR="00917610" w:rsidRPr="00F65EF8">
        <w:t xml:space="preserve">, </w:t>
      </w:r>
      <w:r w:rsidR="00917610" w:rsidRPr="00F65EF8">
        <w:rPr>
          <w:spacing w:val="-5"/>
        </w:rPr>
        <w:t>f</w:t>
      </w:r>
      <w:r w:rsidR="00917610" w:rsidRPr="00F65EF8">
        <w:t>o</w:t>
      </w:r>
      <w:r w:rsidR="00917610" w:rsidRPr="00F65EF8">
        <w:rPr>
          <w:spacing w:val="7"/>
        </w:rPr>
        <w:t>r</w:t>
      </w:r>
      <w:r w:rsidR="00917610" w:rsidRPr="00F65EF8">
        <w:t>med in 2010 in response to a g</w:t>
      </w:r>
      <w:r w:rsidR="00917610" w:rsidRPr="00F65EF8">
        <w:rPr>
          <w:spacing w:val="-7"/>
        </w:rPr>
        <w:t>o</w:t>
      </w:r>
      <w:r w:rsidR="00917610" w:rsidRPr="00F65EF8">
        <w:rPr>
          <w:spacing w:val="-9"/>
        </w:rPr>
        <w:t>v</w:t>
      </w:r>
      <w:r w:rsidR="00917610" w:rsidRPr="00F65EF8">
        <w:t>e</w:t>
      </w:r>
      <w:r w:rsidR="00917610" w:rsidRPr="00F65EF8">
        <w:rPr>
          <w:spacing w:val="9"/>
        </w:rPr>
        <w:t>r</w:t>
      </w:r>
      <w:r w:rsidR="00917610" w:rsidRPr="00F65EF8">
        <w:t xml:space="preserve">nment call to bring together </w:t>
      </w:r>
      <w:r w:rsidR="00917610" w:rsidRPr="00F65EF8">
        <w:rPr>
          <w:spacing w:val="-1"/>
        </w:rPr>
        <w:t>existing</w:t>
      </w:r>
      <w:r w:rsidR="00917610" w:rsidRPr="00F65EF8">
        <w:t xml:space="preserve"> creators and suppliers of addressing </w:t>
      </w:r>
      <w:r w:rsidR="00917610" w:rsidRPr="00F65EF8">
        <w:rPr>
          <w:spacing w:val="-1"/>
        </w:rPr>
        <w:t>data</w:t>
      </w:r>
      <w:r w:rsidR="00917610" w:rsidRPr="00F65EF8">
        <w:t xml:space="preserve"> to one central place </w:t>
      </w:r>
      <w:r w:rsidR="00917610">
        <w:t xml:space="preserve">and </w:t>
      </w:r>
      <w:r w:rsidR="00917610" w:rsidRPr="00F65EF8">
        <w:t xml:space="preserve">to </w:t>
      </w:r>
      <w:r w:rsidR="00917610" w:rsidRPr="00F65EF8">
        <w:rPr>
          <w:spacing w:val="-1"/>
        </w:rPr>
        <w:t>build</w:t>
      </w:r>
      <w:r w:rsidR="00917610" w:rsidRPr="00F65EF8">
        <w:t xml:space="preserve"> a </w:t>
      </w:r>
      <w:r w:rsidR="00917610" w:rsidRPr="00F65EF8">
        <w:rPr>
          <w:spacing w:val="-1"/>
        </w:rPr>
        <w:t>single,</w:t>
      </w:r>
      <w:r w:rsidR="00917610" w:rsidRPr="00F65EF8">
        <w:t xml:space="preserve"> </w:t>
      </w:r>
      <w:r w:rsidR="00917610" w:rsidRPr="00F65EF8">
        <w:rPr>
          <w:spacing w:val="-1"/>
        </w:rPr>
        <w:t>definitive</w:t>
      </w:r>
      <w:r w:rsidR="00917610" w:rsidRPr="00F65EF8">
        <w:t xml:space="preserve"> address </w:t>
      </w:r>
      <w:r w:rsidR="00917610" w:rsidRPr="00F65EF8">
        <w:rPr>
          <w:spacing w:val="-2"/>
        </w:rPr>
        <w:t>database.</w:t>
      </w:r>
      <w:r w:rsidR="00917610" w:rsidRPr="00F65EF8">
        <w:t xml:space="preserve"> It works in </w:t>
      </w:r>
      <w:r w:rsidR="00917610" w:rsidRPr="00F65EF8">
        <w:rPr>
          <w:spacing w:val="-1"/>
        </w:rPr>
        <w:t>close</w:t>
      </w:r>
      <w:r w:rsidR="00917610" w:rsidRPr="00F65EF8">
        <w:t xml:space="preserve"> </w:t>
      </w:r>
      <w:r w:rsidR="00917610" w:rsidRPr="00F65EF8">
        <w:rPr>
          <w:spacing w:val="-1"/>
        </w:rPr>
        <w:t>collaboration</w:t>
      </w:r>
      <w:r w:rsidR="00917610" w:rsidRPr="00F65EF8">
        <w:t xml:space="preserve"> with local authorities to:</w:t>
      </w:r>
    </w:p>
    <w:p w14:paraId="5C7CA448" w14:textId="77777777" w:rsidR="00917610" w:rsidRPr="004F339D" w:rsidRDefault="00917610" w:rsidP="00327990">
      <w:pPr>
        <w:pStyle w:val="BodyText"/>
        <w:numPr>
          <w:ilvl w:val="0"/>
          <w:numId w:val="2"/>
        </w:numPr>
        <w:tabs>
          <w:tab w:val="left" w:pos="709"/>
        </w:tabs>
        <w:spacing w:before="60" w:line="265" w:lineRule="auto"/>
        <w:ind w:left="709" w:hanging="283"/>
        <w:rPr>
          <w:rFonts w:cs="Arial"/>
        </w:rPr>
      </w:pPr>
      <w:r w:rsidRPr="004F339D">
        <w:rPr>
          <w:spacing w:val="-1"/>
        </w:rPr>
        <w:t>cleanse</w:t>
      </w:r>
      <w:r w:rsidRPr="00F65EF8">
        <w:t xml:space="preserve"> and </w:t>
      </w:r>
      <w:r w:rsidRPr="004F339D">
        <w:rPr>
          <w:spacing w:val="-1"/>
        </w:rPr>
        <w:t>validate</w:t>
      </w:r>
      <w:r w:rsidRPr="00F65EF8">
        <w:t xml:space="preserve"> </w:t>
      </w:r>
      <w:r>
        <w:t xml:space="preserve">the address and streets </w:t>
      </w:r>
      <w:r w:rsidRPr="004F339D">
        <w:rPr>
          <w:spacing w:val="-1"/>
        </w:rPr>
        <w:t>data</w:t>
      </w:r>
      <w:r>
        <w:rPr>
          <w:spacing w:val="-1"/>
        </w:rPr>
        <w:t xml:space="preserve"> produced by councils.</w:t>
      </w:r>
    </w:p>
    <w:p w14:paraId="5C7CA449" w14:textId="77777777" w:rsidR="00917610" w:rsidRPr="00F65EF8" w:rsidRDefault="00917610" w:rsidP="00327990">
      <w:pPr>
        <w:pStyle w:val="BodyText"/>
        <w:numPr>
          <w:ilvl w:val="0"/>
          <w:numId w:val="2"/>
        </w:numPr>
        <w:tabs>
          <w:tab w:val="left" w:pos="709"/>
        </w:tabs>
        <w:spacing w:before="60"/>
        <w:ind w:left="709" w:hanging="283"/>
      </w:pPr>
      <w:r w:rsidRPr="00F65EF8">
        <w:rPr>
          <w:spacing w:val="-1"/>
        </w:rPr>
        <w:t>create</w:t>
      </w:r>
      <w:r w:rsidRPr="00F65EF8">
        <w:t xml:space="preserve"> and maintain </w:t>
      </w:r>
      <w:r>
        <w:rPr>
          <w:spacing w:val="-1"/>
        </w:rPr>
        <w:t xml:space="preserve">national registers of address and streets data (called </w:t>
      </w:r>
      <w:proofErr w:type="spellStart"/>
      <w:r>
        <w:rPr>
          <w:spacing w:val="-1"/>
        </w:rPr>
        <w:t>gazeteers</w:t>
      </w:r>
      <w:proofErr w:type="spellEnd"/>
      <w:r>
        <w:rPr>
          <w:spacing w:val="-1"/>
        </w:rPr>
        <w:t>)</w:t>
      </w:r>
    </w:p>
    <w:p w14:paraId="5C7CA44A" w14:textId="77777777" w:rsidR="00917610" w:rsidRPr="004F339D" w:rsidRDefault="00917610" w:rsidP="00327990">
      <w:pPr>
        <w:pStyle w:val="BodyText"/>
        <w:numPr>
          <w:ilvl w:val="0"/>
          <w:numId w:val="2"/>
        </w:numPr>
        <w:tabs>
          <w:tab w:val="left" w:pos="709"/>
        </w:tabs>
        <w:spacing w:before="60" w:line="265" w:lineRule="auto"/>
        <w:ind w:left="709" w:hanging="283"/>
        <w:rPr>
          <w:rFonts w:cs="Arial"/>
        </w:rPr>
      </w:pPr>
      <w:r w:rsidRPr="00F65EF8">
        <w:t>pr</w:t>
      </w:r>
      <w:r w:rsidRPr="004F339D">
        <w:rPr>
          <w:spacing w:val="-7"/>
        </w:rPr>
        <w:t>o</w:t>
      </w:r>
      <w:r w:rsidRPr="00F65EF8">
        <w:t>vide suppo</w:t>
      </w:r>
      <w:r w:rsidRPr="004F339D">
        <w:rPr>
          <w:spacing w:val="12"/>
        </w:rPr>
        <w:t>r</w:t>
      </w:r>
      <w:r w:rsidRPr="00F65EF8">
        <w:t xml:space="preserve">t and training to councils ensure </w:t>
      </w:r>
      <w:r>
        <w:t xml:space="preserve">that they are able to produce </w:t>
      </w:r>
      <w:r w:rsidRPr="00F65EF8">
        <w:t>high qualit</w:t>
      </w:r>
      <w:r w:rsidRPr="004F339D">
        <w:rPr>
          <w:spacing w:val="-31"/>
        </w:rPr>
        <w:t>y</w:t>
      </w:r>
      <w:r w:rsidRPr="00F65EF8">
        <w:t xml:space="preserve">, and </w:t>
      </w:r>
      <w:r w:rsidRPr="004F339D">
        <w:rPr>
          <w:spacing w:val="-1"/>
        </w:rPr>
        <w:t>timely</w:t>
      </w:r>
      <w:r w:rsidRPr="00F65EF8">
        <w:t xml:space="preserve"> </w:t>
      </w:r>
      <w:r w:rsidRPr="004F339D">
        <w:rPr>
          <w:spacing w:val="-1"/>
        </w:rPr>
        <w:t>data</w:t>
      </w:r>
      <w:r>
        <w:rPr>
          <w:spacing w:val="-1"/>
        </w:rPr>
        <w:t xml:space="preserve"> in the most cost effective way</w:t>
      </w:r>
      <w:r w:rsidRPr="00F65EF8">
        <w:t>.</w:t>
      </w:r>
    </w:p>
    <w:p w14:paraId="5C7CA44B" w14:textId="77777777" w:rsidR="00917610" w:rsidRPr="00F65EF8" w:rsidRDefault="00917610" w:rsidP="00327990">
      <w:pPr>
        <w:pStyle w:val="BodyText"/>
        <w:tabs>
          <w:tab w:val="left" w:pos="341"/>
        </w:tabs>
        <w:spacing w:before="60" w:line="265" w:lineRule="auto"/>
        <w:ind w:firstLine="0"/>
        <w:rPr>
          <w:rFonts w:cs="Arial"/>
        </w:rPr>
      </w:pPr>
    </w:p>
    <w:p w14:paraId="5C7CA44C" w14:textId="77777777" w:rsidR="001722B3" w:rsidRDefault="00917610" w:rsidP="00232F1D">
      <w:pPr>
        <w:pStyle w:val="BodyText"/>
        <w:spacing w:before="60" w:line="264" w:lineRule="auto"/>
        <w:ind w:left="142" w:firstLine="0"/>
        <w:rPr>
          <w:b/>
          <w:bCs/>
        </w:rPr>
      </w:pPr>
      <w:r w:rsidRPr="00F65EF8">
        <w:rPr>
          <w:b/>
          <w:bCs/>
        </w:rPr>
        <w:t>Public</w:t>
      </w:r>
      <w:r w:rsidRPr="00F65EF8">
        <w:rPr>
          <w:rFonts w:cs="Arial"/>
          <w:b/>
          <w:bCs/>
          <w:spacing w:val="-4"/>
        </w:rPr>
        <w:t xml:space="preserve"> </w:t>
      </w:r>
      <w:r w:rsidRPr="00F65EF8">
        <w:rPr>
          <w:b/>
          <w:bCs/>
        </w:rPr>
        <w:t>Sector</w:t>
      </w:r>
      <w:r w:rsidRPr="00F65EF8">
        <w:rPr>
          <w:rFonts w:cs="Arial"/>
          <w:b/>
          <w:bCs/>
          <w:spacing w:val="-10"/>
        </w:rPr>
        <w:t xml:space="preserve"> </w:t>
      </w:r>
      <w:r w:rsidRPr="00F65EF8">
        <w:rPr>
          <w:b/>
          <w:bCs/>
          <w:spacing w:val="-1"/>
        </w:rPr>
        <w:t>Audit</w:t>
      </w:r>
      <w:r w:rsidRPr="00F65EF8">
        <w:rPr>
          <w:rFonts w:cs="Arial"/>
          <w:b/>
          <w:bCs/>
          <w:spacing w:val="-10"/>
        </w:rPr>
        <w:t xml:space="preserve"> </w:t>
      </w:r>
      <w:r w:rsidRPr="00F65EF8">
        <w:rPr>
          <w:b/>
          <w:bCs/>
          <w:spacing w:val="-1"/>
        </w:rPr>
        <w:t>Appointments</w:t>
      </w:r>
      <w:r w:rsidRPr="00F65EF8">
        <w:rPr>
          <w:rFonts w:cs="Arial"/>
          <w:b/>
          <w:bCs/>
          <w:spacing w:val="-2"/>
        </w:rPr>
        <w:t xml:space="preserve"> </w:t>
      </w:r>
      <w:r w:rsidRPr="00F65EF8">
        <w:rPr>
          <w:b/>
          <w:bCs/>
        </w:rPr>
        <w:t>(PSAA)</w:t>
      </w:r>
    </w:p>
    <w:p w14:paraId="5C7CA44D" w14:textId="77777777" w:rsidR="00917610" w:rsidRPr="00F65EF8" w:rsidRDefault="001722B3" w:rsidP="00232F1D">
      <w:pPr>
        <w:pStyle w:val="BodyText"/>
        <w:spacing w:before="60" w:line="264" w:lineRule="auto"/>
        <w:ind w:left="142" w:firstLine="0"/>
        <w:rPr>
          <w:rFonts w:cs="Arial"/>
        </w:rPr>
      </w:pPr>
      <w:r w:rsidRPr="00232F1D">
        <w:rPr>
          <w:bCs/>
        </w:rPr>
        <w:t>PSAA</w:t>
      </w:r>
      <w:r w:rsidR="00917610" w:rsidRPr="00F65EF8">
        <w:rPr>
          <w:rFonts w:cs="Arial"/>
          <w:spacing w:val="-3"/>
        </w:rPr>
        <w:t xml:space="preserve"> </w:t>
      </w:r>
      <w:r w:rsidR="00917610" w:rsidRPr="00F65EF8">
        <w:t>is</w:t>
      </w:r>
      <w:r w:rsidR="00917610" w:rsidRPr="00F65EF8">
        <w:rPr>
          <w:rFonts w:cs="Arial"/>
          <w:spacing w:val="-2"/>
        </w:rPr>
        <w:t xml:space="preserve"> </w:t>
      </w:r>
      <w:r w:rsidR="00917610" w:rsidRPr="00F65EF8">
        <w:t>an</w:t>
      </w:r>
      <w:r w:rsidR="00917610" w:rsidRPr="00F65EF8">
        <w:rPr>
          <w:rFonts w:cs="Arial"/>
          <w:spacing w:val="-2"/>
        </w:rPr>
        <w:t xml:space="preserve"> </w:t>
      </w:r>
      <w:r w:rsidR="00917610" w:rsidRPr="00F65EF8">
        <w:t>independent</w:t>
      </w:r>
      <w:r w:rsidR="00917610" w:rsidRPr="00F65EF8">
        <w:rPr>
          <w:rFonts w:cs="Arial"/>
          <w:spacing w:val="23"/>
          <w:w w:val="102"/>
        </w:rPr>
        <w:t xml:space="preserve"> </w:t>
      </w:r>
      <w:r w:rsidR="00917610" w:rsidRPr="00F65EF8">
        <w:rPr>
          <w:spacing w:val="-1"/>
        </w:rPr>
        <w:t>company</w:t>
      </w:r>
      <w:r w:rsidR="00917610" w:rsidRPr="00F65EF8">
        <w:rPr>
          <w:rFonts w:cs="Arial"/>
          <w:spacing w:val="14"/>
        </w:rPr>
        <w:t xml:space="preserve"> </w:t>
      </w:r>
      <w:r w:rsidR="00917610" w:rsidRPr="00F65EF8">
        <w:t>limited</w:t>
      </w:r>
      <w:r w:rsidR="00917610" w:rsidRPr="00F65EF8">
        <w:rPr>
          <w:rFonts w:cs="Arial"/>
          <w:spacing w:val="14"/>
        </w:rPr>
        <w:t xml:space="preserve"> </w:t>
      </w:r>
      <w:r w:rsidR="00917610" w:rsidRPr="00F65EF8">
        <w:rPr>
          <w:spacing w:val="-3"/>
        </w:rPr>
        <w:t>by</w:t>
      </w:r>
      <w:r w:rsidR="00917610" w:rsidRPr="00F65EF8">
        <w:rPr>
          <w:rFonts w:cs="Arial"/>
          <w:spacing w:val="14"/>
        </w:rPr>
        <w:t xml:space="preserve"> </w:t>
      </w:r>
      <w:r w:rsidR="00917610" w:rsidRPr="00F65EF8">
        <w:t>guarantee</w:t>
      </w:r>
      <w:r w:rsidR="00917610" w:rsidRPr="00F65EF8">
        <w:rPr>
          <w:rFonts w:cs="Arial"/>
          <w:spacing w:val="15"/>
        </w:rPr>
        <w:t xml:space="preserve"> </w:t>
      </w:r>
      <w:r w:rsidR="00917610" w:rsidRPr="00F65EF8">
        <w:t>incorporated</w:t>
      </w:r>
      <w:r w:rsidR="00917610" w:rsidRPr="00F65EF8">
        <w:rPr>
          <w:rFonts w:cs="Arial"/>
          <w:spacing w:val="14"/>
        </w:rPr>
        <w:t xml:space="preserve"> </w:t>
      </w:r>
      <w:r w:rsidR="00917610" w:rsidRPr="00F65EF8">
        <w:rPr>
          <w:spacing w:val="-3"/>
        </w:rPr>
        <w:t>by</w:t>
      </w:r>
      <w:r w:rsidR="00917610" w:rsidRPr="00F65EF8">
        <w:rPr>
          <w:rFonts w:cs="Arial"/>
          <w:spacing w:val="14"/>
        </w:rPr>
        <w:t xml:space="preserve"> </w:t>
      </w:r>
      <w:r w:rsidR="00917610" w:rsidRPr="00F65EF8">
        <w:t>the</w:t>
      </w:r>
      <w:r w:rsidR="00917610" w:rsidRPr="00F65EF8">
        <w:rPr>
          <w:rFonts w:cs="Arial"/>
          <w:spacing w:val="14"/>
        </w:rPr>
        <w:t xml:space="preserve"> </w:t>
      </w:r>
      <w:r w:rsidR="00917610" w:rsidRPr="00F65EF8">
        <w:t>Local</w:t>
      </w:r>
      <w:r w:rsidR="00917610" w:rsidRPr="00F65EF8">
        <w:rPr>
          <w:rFonts w:cs="Arial"/>
          <w:spacing w:val="28"/>
          <w:w w:val="102"/>
        </w:rPr>
        <w:t xml:space="preserve"> </w:t>
      </w:r>
      <w:r w:rsidR="00917610" w:rsidRPr="00F65EF8">
        <w:rPr>
          <w:spacing w:val="-1"/>
        </w:rPr>
        <w:t>Government</w:t>
      </w:r>
      <w:r w:rsidR="00917610" w:rsidRPr="00F65EF8">
        <w:rPr>
          <w:rFonts w:cs="Arial"/>
          <w:spacing w:val="1"/>
        </w:rPr>
        <w:t xml:space="preserve"> </w:t>
      </w:r>
      <w:r w:rsidR="00917610" w:rsidRPr="00F65EF8">
        <w:rPr>
          <w:spacing w:val="-1"/>
        </w:rPr>
        <w:t>Association</w:t>
      </w:r>
      <w:r w:rsidR="00917610" w:rsidRPr="00F65EF8">
        <w:rPr>
          <w:rFonts w:cs="Arial"/>
          <w:spacing w:val="1"/>
        </w:rPr>
        <w:t xml:space="preserve"> </w:t>
      </w:r>
      <w:r w:rsidR="00917610" w:rsidRPr="00F65EF8">
        <w:t>in</w:t>
      </w:r>
      <w:r w:rsidR="00917610" w:rsidRPr="00F65EF8">
        <w:rPr>
          <w:rFonts w:cs="Arial"/>
          <w:spacing w:val="1"/>
        </w:rPr>
        <w:t xml:space="preserve"> </w:t>
      </w:r>
      <w:r w:rsidR="00917610" w:rsidRPr="00F65EF8">
        <w:rPr>
          <w:spacing w:val="-2"/>
        </w:rPr>
        <w:t>August</w:t>
      </w:r>
      <w:r w:rsidR="00917610" w:rsidRPr="00F65EF8">
        <w:rPr>
          <w:rFonts w:cs="Arial"/>
          <w:spacing w:val="1"/>
        </w:rPr>
        <w:t xml:space="preserve"> </w:t>
      </w:r>
      <w:r w:rsidR="00917610" w:rsidRPr="00F65EF8">
        <w:t>2014.</w:t>
      </w:r>
      <w:r w:rsidR="00917610" w:rsidRPr="00F65EF8">
        <w:rPr>
          <w:rFonts w:cs="Arial"/>
          <w:spacing w:val="1"/>
        </w:rPr>
        <w:t xml:space="preserve"> </w:t>
      </w:r>
      <w:r w:rsidR="00917610">
        <w:t>The Secretary of State for MHCLG has specified PSAA as an appointing person under the provisions of the Local Audit and Accountability Act 2014. PSAA appoints an auditor to relevant local government bodies that opt into its national scheme and sets a scale of fees for the work which auditors undertake.</w:t>
      </w:r>
    </w:p>
    <w:p w14:paraId="5C7CA44E" w14:textId="77777777" w:rsidR="00917610" w:rsidRPr="00F65EF8" w:rsidRDefault="00917610" w:rsidP="00232F1D">
      <w:pPr>
        <w:pStyle w:val="BodyText"/>
        <w:tabs>
          <w:tab w:val="left" w:pos="341"/>
        </w:tabs>
        <w:spacing w:before="0" w:line="264" w:lineRule="auto"/>
        <w:rPr>
          <w:spacing w:val="-1"/>
        </w:rPr>
      </w:pPr>
    </w:p>
    <w:p w14:paraId="5C7CA44F" w14:textId="77777777" w:rsidR="0010012A" w:rsidRDefault="00917610" w:rsidP="0010012A">
      <w:pPr>
        <w:pStyle w:val="BodyText"/>
        <w:spacing w:before="0" w:after="60" w:line="264" w:lineRule="auto"/>
        <w:ind w:left="141" w:hanging="28"/>
        <w:rPr>
          <w:rFonts w:eastAsia="Times New Roman" w:cs="Arial"/>
        </w:rPr>
      </w:pPr>
      <w:r>
        <w:rPr>
          <w:rFonts w:eastAsia="Times New Roman" w:cs="Arial"/>
          <w:b/>
          <w:bCs/>
        </w:rPr>
        <w:t>Local Government Mutual Limited</w:t>
      </w:r>
      <w:r>
        <w:rPr>
          <w:rFonts w:eastAsia="Times New Roman" w:cs="Arial"/>
        </w:rPr>
        <w:t xml:space="preserve"> </w:t>
      </w:r>
      <w:r w:rsidR="0010012A">
        <w:rPr>
          <w:rFonts w:eastAsia="Times New Roman" w:cs="Arial"/>
        </w:rPr>
        <w:t xml:space="preserve">and </w:t>
      </w:r>
      <w:r w:rsidR="0010012A">
        <w:rPr>
          <w:rFonts w:eastAsia="Times New Roman" w:cs="Arial"/>
          <w:b/>
          <w:bCs/>
        </w:rPr>
        <w:t>Local Government Mutual Management Services Limited</w:t>
      </w:r>
      <w:r w:rsidR="0010012A">
        <w:rPr>
          <w:rFonts w:eastAsia="Times New Roman" w:cs="Arial"/>
        </w:rPr>
        <w:t xml:space="preserve"> </w:t>
      </w:r>
    </w:p>
    <w:p w14:paraId="5C7CA450" w14:textId="77777777" w:rsidR="00917610" w:rsidRPr="0010012A" w:rsidRDefault="00917610" w:rsidP="0010012A">
      <w:pPr>
        <w:pStyle w:val="BodyText"/>
        <w:spacing w:before="0" w:after="120" w:line="264" w:lineRule="auto"/>
        <w:ind w:left="141" w:hanging="28"/>
      </w:pPr>
      <w:r>
        <w:rPr>
          <w:rFonts w:eastAsia="Times New Roman" w:cs="Arial"/>
        </w:rPr>
        <w:t>The Mutual is a shared ownership company between the LGA and a number of local authorities. Membership is only open to councils in membership of the LGA.</w:t>
      </w:r>
      <w:r w:rsidR="0010012A">
        <w:rPr>
          <w:rFonts w:eastAsia="Times New Roman" w:cs="Arial"/>
        </w:rPr>
        <w:t xml:space="preserve"> </w:t>
      </w:r>
      <w:r w:rsidR="000B6592">
        <w:rPr>
          <w:rFonts w:eastAsia="Times New Roman" w:cs="Arial"/>
        </w:rPr>
        <w:t>The Mutual</w:t>
      </w:r>
      <w:r>
        <w:rPr>
          <w:rFonts w:eastAsia="Times New Roman" w:cs="Arial"/>
        </w:rPr>
        <w:t xml:space="preserve"> provide</w:t>
      </w:r>
      <w:r w:rsidR="000B6592">
        <w:rPr>
          <w:rFonts w:eastAsia="Times New Roman" w:cs="Arial"/>
        </w:rPr>
        <w:t>s</w:t>
      </w:r>
    </w:p>
    <w:p w14:paraId="5C7CA451" w14:textId="77777777" w:rsidR="00917610" w:rsidRDefault="00917610" w:rsidP="00232F1D">
      <w:pPr>
        <w:pStyle w:val="BodyText"/>
        <w:numPr>
          <w:ilvl w:val="0"/>
          <w:numId w:val="28"/>
        </w:numPr>
        <w:tabs>
          <w:tab w:val="left" w:pos="341"/>
        </w:tabs>
        <w:spacing w:before="60" w:line="264" w:lineRule="auto"/>
      </w:pPr>
      <w:r>
        <w:t>indemnity to local authorities in England and Wales as a cost-effective alternative to the traditional insurance market, including cover for all classes of business.</w:t>
      </w:r>
    </w:p>
    <w:p w14:paraId="5C7CA452" w14:textId="77777777" w:rsidR="00917610" w:rsidRDefault="00917610" w:rsidP="00232F1D">
      <w:pPr>
        <w:pStyle w:val="BodyText"/>
        <w:numPr>
          <w:ilvl w:val="0"/>
          <w:numId w:val="28"/>
        </w:numPr>
        <w:tabs>
          <w:tab w:val="left" w:pos="341"/>
        </w:tabs>
        <w:spacing w:before="60" w:line="264" w:lineRule="auto"/>
      </w:pPr>
      <w:r>
        <w:t>risk management services to its member local authorities.</w:t>
      </w:r>
    </w:p>
    <w:p w14:paraId="5C7CA453" w14:textId="77777777" w:rsidR="001027E2" w:rsidRDefault="001027E2" w:rsidP="0010012A">
      <w:pPr>
        <w:pStyle w:val="BodyText"/>
        <w:tabs>
          <w:tab w:val="left" w:pos="341"/>
        </w:tabs>
        <w:spacing w:before="0" w:line="264" w:lineRule="auto"/>
      </w:pPr>
    </w:p>
    <w:p w14:paraId="5C7CA454" w14:textId="77777777" w:rsidR="001027E2" w:rsidRDefault="001027E2" w:rsidP="0010012A">
      <w:pPr>
        <w:pStyle w:val="BodyText"/>
        <w:tabs>
          <w:tab w:val="left" w:pos="142"/>
        </w:tabs>
        <w:spacing w:before="0" w:line="264" w:lineRule="auto"/>
        <w:ind w:left="142" w:hanging="29"/>
      </w:pPr>
      <w:r>
        <w:t>LGMMSL is a joint ven</w:t>
      </w:r>
      <w:r w:rsidR="0010012A">
        <w:t>ture between the LGA and Regis Mutual M</w:t>
      </w:r>
      <w:r>
        <w:t>anagement that provides services to the Local Government Mutual</w:t>
      </w:r>
    </w:p>
    <w:p w14:paraId="5C7CA455" w14:textId="77777777" w:rsidR="009D766E" w:rsidRDefault="009D766E" w:rsidP="00232F1D">
      <w:pPr>
        <w:pStyle w:val="BodyText"/>
        <w:tabs>
          <w:tab w:val="left" w:pos="341"/>
        </w:tabs>
        <w:spacing w:before="0" w:line="264" w:lineRule="auto"/>
      </w:pPr>
    </w:p>
    <w:p w14:paraId="5C7CA456" w14:textId="77777777" w:rsidR="009D766E" w:rsidRPr="00232F1D" w:rsidRDefault="009D766E" w:rsidP="00232F1D">
      <w:pPr>
        <w:pStyle w:val="BodyText"/>
        <w:tabs>
          <w:tab w:val="left" w:pos="341"/>
        </w:tabs>
        <w:spacing w:before="0" w:line="264" w:lineRule="auto"/>
        <w:rPr>
          <w:b/>
        </w:rPr>
      </w:pPr>
      <w:r w:rsidRPr="00232F1D">
        <w:rPr>
          <w:b/>
        </w:rPr>
        <w:t>United Kingdom Municipal Bonds Agency</w:t>
      </w:r>
      <w:r>
        <w:rPr>
          <w:b/>
        </w:rPr>
        <w:t xml:space="preserve"> (UKMBA)</w:t>
      </w:r>
    </w:p>
    <w:p w14:paraId="5C7CA457" w14:textId="77777777" w:rsidR="009D766E" w:rsidRDefault="009D766E" w:rsidP="00232F1D">
      <w:pPr>
        <w:pStyle w:val="BodyText"/>
        <w:tabs>
          <w:tab w:val="left" w:pos="142"/>
        </w:tabs>
        <w:spacing w:before="60" w:line="264" w:lineRule="auto"/>
        <w:ind w:left="141" w:hanging="28"/>
      </w:pPr>
      <w:r>
        <w:t>The LGA, along with a number of councils, is a major shareholder in the UKMBA.</w:t>
      </w:r>
      <w:r w:rsidR="001722B3">
        <w:t xml:space="preserve"> We</w:t>
      </w:r>
      <w:r>
        <w:t xml:space="preserve"> support and provide client side services to the </w:t>
      </w:r>
      <w:r w:rsidR="0090421B">
        <w:t>Agency</w:t>
      </w:r>
      <w:r w:rsidR="001722B3">
        <w:t xml:space="preserve"> as the newly appointed service provider works with councils to aggregate borrowing requirements and issue bonds.</w:t>
      </w:r>
      <w:r>
        <w:t xml:space="preserve"> </w:t>
      </w:r>
    </w:p>
    <w:p w14:paraId="5C7CA458" w14:textId="77777777" w:rsidR="007C621B" w:rsidRPr="00EF5831" w:rsidRDefault="00D44655" w:rsidP="00917610">
      <w:pPr>
        <w:spacing w:after="160" w:line="259" w:lineRule="auto"/>
        <w:rPr>
          <w:b/>
          <w:sz w:val="48"/>
          <w:szCs w:val="48"/>
        </w:rPr>
      </w:pPr>
      <w:r>
        <w:rPr>
          <w:rFonts w:ascii="Arial" w:eastAsia="Times New Roman" w:hAnsi="Arial" w:cs="Arial"/>
          <w:b/>
          <w:color w:val="951B81"/>
          <w:sz w:val="48"/>
          <w:szCs w:val="48"/>
          <w:lang w:eastAsia="en-GB"/>
        </w:rPr>
        <w:lastRenderedPageBreak/>
        <w:t>Our business</w:t>
      </w:r>
    </w:p>
    <w:p w14:paraId="5C7CA459" w14:textId="77777777" w:rsidR="00917610" w:rsidRPr="00BA65E0" w:rsidRDefault="00917610" w:rsidP="00917610">
      <w:pPr>
        <w:pStyle w:val="Heading4"/>
        <w:spacing w:line="257" w:lineRule="auto"/>
        <w:ind w:left="0"/>
        <w:rPr>
          <w:i/>
          <w:color w:val="800080"/>
          <w:spacing w:val="-3"/>
          <w:sz w:val="22"/>
          <w:szCs w:val="22"/>
        </w:rPr>
      </w:pPr>
      <w:r w:rsidRPr="00BA65E0">
        <w:rPr>
          <w:i/>
          <w:color w:val="800080"/>
          <w:sz w:val="22"/>
          <w:szCs w:val="22"/>
        </w:rPr>
        <w:t>We</w:t>
      </w:r>
      <w:r w:rsidRPr="00BA65E0">
        <w:rPr>
          <w:i/>
          <w:color w:val="800080"/>
          <w:spacing w:val="-16"/>
          <w:sz w:val="22"/>
          <w:szCs w:val="22"/>
        </w:rPr>
        <w:t xml:space="preserve"> </w:t>
      </w:r>
      <w:r w:rsidR="00BA65E0" w:rsidRPr="00BA65E0">
        <w:rPr>
          <w:i/>
          <w:color w:val="800080"/>
          <w:sz w:val="22"/>
          <w:szCs w:val="22"/>
        </w:rPr>
        <w:t>are committed to providing the best and most cost effective services to</w:t>
      </w:r>
      <w:r w:rsidRPr="00BA65E0">
        <w:rPr>
          <w:i/>
          <w:color w:val="800080"/>
          <w:sz w:val="22"/>
          <w:szCs w:val="22"/>
        </w:rPr>
        <w:t xml:space="preserve"> councils</w:t>
      </w:r>
      <w:r w:rsidRPr="00BA65E0">
        <w:rPr>
          <w:i/>
          <w:color w:val="800080"/>
          <w:spacing w:val="-2"/>
          <w:sz w:val="22"/>
          <w:szCs w:val="22"/>
        </w:rPr>
        <w:t xml:space="preserve"> </w:t>
      </w:r>
      <w:r w:rsidRPr="00BA65E0">
        <w:rPr>
          <w:i/>
          <w:color w:val="800080"/>
          <w:spacing w:val="-1"/>
          <w:sz w:val="22"/>
          <w:szCs w:val="22"/>
        </w:rPr>
        <w:t>and</w:t>
      </w:r>
      <w:r w:rsidRPr="00BA65E0">
        <w:rPr>
          <w:i/>
          <w:color w:val="800080"/>
          <w:spacing w:val="25"/>
          <w:sz w:val="22"/>
          <w:szCs w:val="22"/>
        </w:rPr>
        <w:t xml:space="preserve"> </w:t>
      </w:r>
      <w:proofErr w:type="spellStart"/>
      <w:r w:rsidRPr="00BA65E0">
        <w:rPr>
          <w:i/>
          <w:color w:val="800080"/>
          <w:sz w:val="22"/>
          <w:szCs w:val="22"/>
        </w:rPr>
        <w:t>councillors</w:t>
      </w:r>
      <w:proofErr w:type="spellEnd"/>
      <w:r w:rsidRPr="00BA65E0">
        <w:rPr>
          <w:i/>
          <w:color w:val="800080"/>
          <w:spacing w:val="-2"/>
          <w:sz w:val="22"/>
          <w:szCs w:val="22"/>
        </w:rPr>
        <w:t xml:space="preserve"> </w:t>
      </w:r>
      <w:r w:rsidRPr="00BA65E0">
        <w:rPr>
          <w:i/>
          <w:color w:val="800080"/>
          <w:spacing w:val="-1"/>
          <w:sz w:val="22"/>
          <w:szCs w:val="22"/>
        </w:rPr>
        <w:t xml:space="preserve">across </w:t>
      </w:r>
      <w:r w:rsidRPr="00BA65E0">
        <w:rPr>
          <w:i/>
          <w:color w:val="800080"/>
          <w:sz w:val="22"/>
          <w:szCs w:val="22"/>
        </w:rPr>
        <w:t>England</w:t>
      </w:r>
      <w:r w:rsidRPr="00BA65E0">
        <w:rPr>
          <w:i/>
          <w:color w:val="800080"/>
          <w:spacing w:val="-1"/>
          <w:sz w:val="22"/>
          <w:szCs w:val="22"/>
        </w:rPr>
        <w:t xml:space="preserve"> and </w:t>
      </w:r>
      <w:r w:rsidRPr="00BA65E0">
        <w:rPr>
          <w:i/>
          <w:color w:val="800080"/>
          <w:spacing w:val="-3"/>
          <w:sz w:val="22"/>
          <w:szCs w:val="22"/>
        </w:rPr>
        <w:t xml:space="preserve">Wales. We are politically led, committed to equalities and diversity and we aim to operate in an environmentally and financially sustainable way. </w:t>
      </w:r>
    </w:p>
    <w:p w14:paraId="5C7CA45A" w14:textId="77777777" w:rsidR="00BA65E0" w:rsidRDefault="00BA65E0" w:rsidP="00917610">
      <w:pPr>
        <w:pStyle w:val="Heading4"/>
        <w:spacing w:line="257" w:lineRule="auto"/>
        <w:ind w:left="0"/>
        <w:rPr>
          <w:color w:val="800080"/>
          <w:spacing w:val="-3"/>
          <w:sz w:val="24"/>
          <w:szCs w:val="24"/>
        </w:rPr>
      </w:pPr>
    </w:p>
    <w:p w14:paraId="5C7CA45B" w14:textId="77777777" w:rsidR="00B278AE" w:rsidRPr="00917610" w:rsidRDefault="00B278AE" w:rsidP="00B278AE">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917610">
        <w:rPr>
          <w:rFonts w:cs="Arial"/>
          <w:b/>
          <w:color w:val="FFFFFF" w:themeColor="background1"/>
          <w:spacing w:val="-1"/>
          <w:sz w:val="22"/>
          <w:szCs w:val="22"/>
        </w:rPr>
        <w:t>SDG 12 – Responsible production and consumption</w:t>
      </w:r>
    </w:p>
    <w:p w14:paraId="5C7CA45C" w14:textId="77777777" w:rsidR="00B278AE" w:rsidRPr="00917610" w:rsidRDefault="00B278AE" w:rsidP="00B278AE">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line="257" w:lineRule="auto"/>
        <w:rPr>
          <w:rFonts w:cs="Arial"/>
          <w:b/>
          <w:color w:val="FFFFFF" w:themeColor="background1"/>
          <w:spacing w:val="-1"/>
          <w:sz w:val="22"/>
          <w:szCs w:val="22"/>
        </w:rPr>
      </w:pPr>
      <w:r w:rsidRPr="00917610">
        <w:rPr>
          <w:rFonts w:cs="Arial"/>
          <w:b/>
          <w:color w:val="FFFFFF" w:themeColor="background1"/>
          <w:spacing w:val="-1"/>
          <w:sz w:val="22"/>
          <w:szCs w:val="22"/>
        </w:rPr>
        <w:t>Ensure sustainable consumption and production patterns</w:t>
      </w:r>
    </w:p>
    <w:p w14:paraId="5C7CA45D" w14:textId="77777777" w:rsidR="007C621B" w:rsidRPr="00F65EF8" w:rsidRDefault="007C621B" w:rsidP="007C621B">
      <w:pPr>
        <w:pStyle w:val="Heading5"/>
        <w:spacing w:before="168"/>
        <w:rPr>
          <w:b w:val="0"/>
          <w:bCs w:val="0"/>
        </w:rPr>
      </w:pPr>
      <w:r w:rsidRPr="00F65EF8">
        <w:t xml:space="preserve">The national </w:t>
      </w:r>
      <w:r w:rsidRPr="00F65EF8">
        <w:rPr>
          <w:spacing w:val="-1"/>
        </w:rPr>
        <w:t>membership</w:t>
      </w:r>
      <w:r w:rsidRPr="00F65EF8">
        <w:t xml:space="preserve"> body for local government – we will:</w:t>
      </w:r>
    </w:p>
    <w:p w14:paraId="5C7CA45E" w14:textId="77777777" w:rsidR="007C621B" w:rsidRPr="00F65EF8" w:rsidRDefault="007C621B" w:rsidP="00FA6F40">
      <w:pPr>
        <w:pStyle w:val="BodyText"/>
        <w:numPr>
          <w:ilvl w:val="0"/>
          <w:numId w:val="2"/>
        </w:numPr>
        <w:tabs>
          <w:tab w:val="left" w:pos="341"/>
        </w:tabs>
        <w:spacing w:before="60" w:line="264" w:lineRule="auto"/>
      </w:pPr>
      <w:r w:rsidRPr="00F65EF8">
        <w:t xml:space="preserve">maintain membership </w:t>
      </w:r>
      <w:r w:rsidRPr="00F65EF8">
        <w:rPr>
          <w:spacing w:val="-3"/>
        </w:rPr>
        <w:t>levels</w:t>
      </w:r>
      <w:r w:rsidRPr="00F65EF8">
        <w:t xml:space="preserve"> amongst local authorities in England and </w:t>
      </w:r>
      <w:r w:rsidRPr="00F65EF8">
        <w:rPr>
          <w:spacing w:val="-3"/>
        </w:rPr>
        <w:t>W</w:t>
      </w:r>
      <w:r w:rsidRPr="00F65EF8">
        <w:rPr>
          <w:spacing w:val="-2"/>
        </w:rPr>
        <w:t>ales</w:t>
      </w:r>
      <w:r w:rsidRPr="00F65EF8">
        <w:t xml:space="preserve"> </w:t>
      </w:r>
      <w:r w:rsidRPr="00F65EF8">
        <w:rPr>
          <w:spacing w:val="-3"/>
        </w:rPr>
        <w:t>by</w:t>
      </w:r>
      <w:r w:rsidRPr="00F65EF8">
        <w:t xml:space="preserve"> </w:t>
      </w:r>
      <w:r w:rsidRPr="00F65EF8">
        <w:rPr>
          <w:spacing w:val="-1"/>
        </w:rPr>
        <w:t>continuing</w:t>
      </w:r>
      <w:r w:rsidRPr="00F65EF8">
        <w:t xml:space="preserve"> to </w:t>
      </w:r>
      <w:r w:rsidRPr="00F65EF8">
        <w:rPr>
          <w:spacing w:val="1"/>
        </w:rPr>
        <w:t>offer</w:t>
      </w:r>
      <w:r w:rsidRPr="00F65EF8">
        <w:t xml:space="preserve"> membership benefits </w:t>
      </w:r>
      <w:r w:rsidRPr="00F65EF8">
        <w:rPr>
          <w:spacing w:val="-1"/>
        </w:rPr>
        <w:t>that</w:t>
      </w:r>
      <w:r w:rsidRPr="00F65EF8">
        <w:t xml:space="preserve"> meet the </w:t>
      </w:r>
      <w:r w:rsidRPr="00F65EF8">
        <w:rPr>
          <w:spacing w:val="-1"/>
        </w:rPr>
        <w:t>sector’s</w:t>
      </w:r>
      <w:r w:rsidRPr="00F65EF8">
        <w:t xml:space="preserve"> </w:t>
      </w:r>
      <w:r w:rsidRPr="00F65EF8">
        <w:rPr>
          <w:spacing w:val="-1"/>
        </w:rPr>
        <w:t>changing</w:t>
      </w:r>
      <w:r w:rsidRPr="00F65EF8">
        <w:t xml:space="preserve"> needs and </w:t>
      </w:r>
      <w:r w:rsidRPr="00F65EF8">
        <w:rPr>
          <w:spacing w:val="-1"/>
        </w:rPr>
        <w:t>expectations</w:t>
      </w:r>
      <w:r w:rsidRPr="00F65EF8">
        <w:t>.</w:t>
      </w:r>
    </w:p>
    <w:p w14:paraId="5C7CA45F" w14:textId="77777777" w:rsidR="0037200D" w:rsidRDefault="007C621B" w:rsidP="00FA6F40">
      <w:pPr>
        <w:pStyle w:val="BodyText"/>
        <w:numPr>
          <w:ilvl w:val="0"/>
          <w:numId w:val="2"/>
        </w:numPr>
        <w:tabs>
          <w:tab w:val="left" w:pos="341"/>
        </w:tabs>
        <w:spacing w:before="60" w:line="264" w:lineRule="auto"/>
      </w:pPr>
      <w:r w:rsidRPr="004F76ED">
        <w:t>launch a new online membership booklet,</w:t>
      </w:r>
      <w:r w:rsidRPr="00F65EF8">
        <w:t xml:space="preserve"> setting out the benefits of membership </w:t>
      </w:r>
      <w:r w:rsidRPr="00F65EF8">
        <w:rPr>
          <w:spacing w:val="-1"/>
        </w:rPr>
        <w:t>directly</w:t>
      </w:r>
      <w:r w:rsidRPr="00F65EF8">
        <w:t xml:space="preserve"> with councils and </w:t>
      </w:r>
      <w:proofErr w:type="spellStart"/>
      <w:r w:rsidRPr="00F65EF8">
        <w:t>councillors</w:t>
      </w:r>
      <w:proofErr w:type="spellEnd"/>
      <w:r w:rsidRPr="00F65EF8">
        <w:t>.</w:t>
      </w:r>
    </w:p>
    <w:p w14:paraId="5C7CA460" w14:textId="77777777" w:rsidR="0037200D" w:rsidRPr="00F65EF8" w:rsidRDefault="0037200D" w:rsidP="00FA6F40">
      <w:pPr>
        <w:pStyle w:val="BodyText"/>
        <w:numPr>
          <w:ilvl w:val="0"/>
          <w:numId w:val="2"/>
        </w:numPr>
        <w:tabs>
          <w:tab w:val="left" w:pos="341"/>
        </w:tabs>
        <w:spacing w:before="60" w:line="264" w:lineRule="auto"/>
      </w:pPr>
      <w:r>
        <w:t xml:space="preserve">offer a range of flexible options for councils to participate actively in our work including through video conferencing and streaming of events and meetings.  </w:t>
      </w:r>
    </w:p>
    <w:p w14:paraId="5C7CA461" w14:textId="77777777" w:rsidR="007C621B" w:rsidRPr="00F65EF8" w:rsidRDefault="007C621B" w:rsidP="00FA6F40">
      <w:pPr>
        <w:pStyle w:val="BodyText"/>
        <w:numPr>
          <w:ilvl w:val="0"/>
          <w:numId w:val="2"/>
        </w:numPr>
        <w:tabs>
          <w:tab w:val="left" w:pos="341"/>
        </w:tabs>
        <w:spacing w:before="60" w:line="264" w:lineRule="auto"/>
      </w:pPr>
      <w:r w:rsidRPr="00F65EF8">
        <w:t xml:space="preserve">seek to </w:t>
      </w:r>
      <w:r w:rsidRPr="00F65EF8">
        <w:rPr>
          <w:spacing w:val="-1"/>
        </w:rPr>
        <w:t>attract</w:t>
      </w:r>
      <w:r w:rsidRPr="00F65EF8">
        <w:t xml:space="preserve"> </w:t>
      </w:r>
      <w:proofErr w:type="spellStart"/>
      <w:r w:rsidRPr="00F65EF8">
        <w:rPr>
          <w:spacing w:val="-1"/>
        </w:rPr>
        <w:t>organisations</w:t>
      </w:r>
      <w:proofErr w:type="spellEnd"/>
      <w:r w:rsidRPr="00F65EF8">
        <w:t xml:space="preserve"> with an interest in local </w:t>
      </w:r>
      <w:r w:rsidRPr="00F65EF8">
        <w:rPr>
          <w:spacing w:val="-1"/>
        </w:rPr>
        <w:t>government</w:t>
      </w:r>
      <w:r w:rsidRPr="00F65EF8">
        <w:t xml:space="preserve"> into our </w:t>
      </w:r>
      <w:r w:rsidRPr="00F65EF8">
        <w:rPr>
          <w:spacing w:val="-1"/>
        </w:rPr>
        <w:t>associate</w:t>
      </w:r>
      <w:r w:rsidRPr="00F65EF8">
        <w:t xml:space="preserve"> </w:t>
      </w:r>
      <w:r w:rsidRPr="00F65EF8">
        <w:rPr>
          <w:spacing w:val="-2"/>
        </w:rPr>
        <w:t>scheme</w:t>
      </w:r>
      <w:r w:rsidRPr="00F65EF8">
        <w:t>.</w:t>
      </w:r>
    </w:p>
    <w:p w14:paraId="5C7CA462" w14:textId="77777777" w:rsidR="007C621B" w:rsidRPr="00F65EF8" w:rsidRDefault="007C621B" w:rsidP="007C621B">
      <w:pPr>
        <w:spacing w:before="9"/>
        <w:rPr>
          <w:rFonts w:ascii="Arial" w:eastAsia="Arial" w:hAnsi="Arial" w:cs="Arial"/>
          <w:sz w:val="19"/>
          <w:szCs w:val="19"/>
        </w:rPr>
      </w:pPr>
    </w:p>
    <w:p w14:paraId="5C7CA463" w14:textId="77777777" w:rsidR="007C621B" w:rsidRPr="00F65EF8" w:rsidRDefault="007C621B" w:rsidP="007C621B">
      <w:pPr>
        <w:pStyle w:val="Heading5"/>
        <w:rPr>
          <w:b w:val="0"/>
          <w:bCs w:val="0"/>
        </w:rPr>
      </w:pPr>
      <w:r w:rsidRPr="00F65EF8">
        <w:t>A politically-led organisation – we will</w:t>
      </w:r>
    </w:p>
    <w:p w14:paraId="5C7CA464" w14:textId="77777777" w:rsidR="007C621B" w:rsidRPr="004F76ED" w:rsidRDefault="007C621B" w:rsidP="00FA6F40">
      <w:pPr>
        <w:pStyle w:val="BodyText"/>
        <w:numPr>
          <w:ilvl w:val="0"/>
          <w:numId w:val="2"/>
        </w:numPr>
        <w:tabs>
          <w:tab w:val="left" w:pos="341"/>
        </w:tabs>
        <w:spacing w:before="60" w:line="264" w:lineRule="auto"/>
      </w:pPr>
      <w:r w:rsidRPr="004F76ED">
        <w:rPr>
          <w:spacing w:val="-1"/>
        </w:rPr>
        <w:t>reflect the overall ambitions of the UN Sustainable Development Goals</w:t>
      </w:r>
      <w:r w:rsidR="004F76ED" w:rsidRPr="004F76ED">
        <w:rPr>
          <w:spacing w:val="-1"/>
        </w:rPr>
        <w:t>, and the motion passed by the 2019 General Assembly, in the way that we work</w:t>
      </w:r>
      <w:r w:rsidRPr="004F76ED">
        <w:rPr>
          <w:spacing w:val="-1"/>
        </w:rPr>
        <w:t xml:space="preserve"> and ensure that our own organisation reflects best practice.</w:t>
      </w:r>
    </w:p>
    <w:p w14:paraId="5C7CA465" w14:textId="77777777" w:rsidR="007C621B" w:rsidRPr="00232F1D" w:rsidRDefault="007C621B" w:rsidP="00FA6F40">
      <w:pPr>
        <w:pStyle w:val="BodyText"/>
        <w:numPr>
          <w:ilvl w:val="0"/>
          <w:numId w:val="2"/>
        </w:numPr>
        <w:tabs>
          <w:tab w:val="left" w:pos="341"/>
        </w:tabs>
        <w:spacing w:before="60" w:line="264" w:lineRule="auto"/>
      </w:pPr>
      <w:r w:rsidRPr="004F76ED">
        <w:rPr>
          <w:spacing w:val="-1"/>
        </w:rPr>
        <w:t>review our member governance arrangements to ensure that they continue to reflect and respond to current priorities and the expectations of our membership.</w:t>
      </w:r>
    </w:p>
    <w:p w14:paraId="5C7CA466" w14:textId="77777777" w:rsidR="00565B1F" w:rsidRPr="00F65EF8" w:rsidRDefault="00565B1F" w:rsidP="00FA6F40">
      <w:pPr>
        <w:pStyle w:val="BodyText"/>
        <w:numPr>
          <w:ilvl w:val="0"/>
          <w:numId w:val="2"/>
        </w:numPr>
        <w:tabs>
          <w:tab w:val="left" w:pos="341"/>
        </w:tabs>
        <w:spacing w:before="60" w:line="265" w:lineRule="auto"/>
      </w:pPr>
      <w:r>
        <w:rPr>
          <w:spacing w:val="-1"/>
        </w:rPr>
        <w:t>offer</w:t>
      </w:r>
      <w:r w:rsidRPr="00F65EF8">
        <w:t xml:space="preserve"> political suppor</w:t>
      </w:r>
      <w:r w:rsidRPr="0017511D">
        <w:rPr>
          <w:spacing w:val="1"/>
        </w:rPr>
        <w:t>t</w:t>
      </w:r>
      <w:r w:rsidRPr="00F65EF8">
        <w:t xml:space="preserve"> to individual </w:t>
      </w:r>
      <w:proofErr w:type="spellStart"/>
      <w:r>
        <w:t>councillors</w:t>
      </w:r>
      <w:proofErr w:type="spellEnd"/>
      <w:r>
        <w:t xml:space="preserve"> and</w:t>
      </w:r>
      <w:r w:rsidRPr="00F65EF8">
        <w:t xml:space="preserve"> council </w:t>
      </w:r>
      <w:r w:rsidRPr="0017511D">
        <w:rPr>
          <w:spacing w:val="-1"/>
        </w:rPr>
        <w:t>administrations</w:t>
      </w:r>
      <w:r w:rsidRPr="00F65EF8">
        <w:t xml:space="preserve"> through our political group </w:t>
      </w:r>
      <w:r w:rsidRPr="0017511D">
        <w:rPr>
          <w:spacing w:val="-2"/>
        </w:rPr>
        <w:t>offices.</w:t>
      </w:r>
    </w:p>
    <w:p w14:paraId="5C7CA467" w14:textId="77777777" w:rsidR="007C621B" w:rsidRDefault="007C621B" w:rsidP="00FA6F40">
      <w:pPr>
        <w:pStyle w:val="BodyText"/>
        <w:numPr>
          <w:ilvl w:val="0"/>
          <w:numId w:val="2"/>
        </w:numPr>
        <w:tabs>
          <w:tab w:val="left" w:pos="341"/>
        </w:tabs>
        <w:spacing w:before="60" w:line="264" w:lineRule="auto"/>
      </w:pPr>
      <w:r w:rsidRPr="00F65EF8">
        <w:t xml:space="preserve">ensure </w:t>
      </w:r>
      <w:r w:rsidRPr="00F65EF8">
        <w:rPr>
          <w:spacing w:val="-1"/>
        </w:rPr>
        <w:t>that</w:t>
      </w:r>
      <w:r w:rsidRPr="00F65EF8">
        <w:t xml:space="preserve"> combined </w:t>
      </w:r>
      <w:r w:rsidRPr="00F65EF8">
        <w:rPr>
          <w:spacing w:val="-1"/>
        </w:rPr>
        <w:t>authorities,</w:t>
      </w:r>
      <w:r w:rsidRPr="00F65EF8">
        <w:t xml:space="preserve"> authorities with </w:t>
      </w:r>
      <w:r w:rsidRPr="00F65EF8">
        <w:rPr>
          <w:spacing w:val="-2"/>
        </w:rPr>
        <w:t>devolution</w:t>
      </w:r>
      <w:r w:rsidRPr="00F65EF8">
        <w:t xml:space="preserve"> deals and elected </w:t>
      </w:r>
      <w:r w:rsidRPr="00F65EF8">
        <w:rPr>
          <w:spacing w:val="-1"/>
        </w:rPr>
        <w:t>mayors</w:t>
      </w:r>
      <w:r w:rsidRPr="00F65EF8">
        <w:t xml:space="preserve"> are </w:t>
      </w:r>
      <w:r w:rsidRPr="00F65EF8">
        <w:rPr>
          <w:spacing w:val="-1"/>
        </w:rPr>
        <w:t>appropriately</w:t>
      </w:r>
      <w:r w:rsidRPr="00F65EF8">
        <w:t xml:space="preserve"> represented on our </w:t>
      </w:r>
      <w:r w:rsidRPr="00F65EF8">
        <w:rPr>
          <w:spacing w:val="-1"/>
        </w:rPr>
        <w:t>governance</w:t>
      </w:r>
      <w:r w:rsidRPr="00F65EF8">
        <w:t xml:space="preserve"> arrangements.</w:t>
      </w:r>
    </w:p>
    <w:p w14:paraId="5C7CA468" w14:textId="77777777" w:rsidR="00FA6F40" w:rsidRPr="00F65EF8" w:rsidRDefault="00FA6F40" w:rsidP="00FA6F40">
      <w:pPr>
        <w:pStyle w:val="BodyText"/>
        <w:tabs>
          <w:tab w:val="left" w:pos="341"/>
        </w:tabs>
        <w:spacing w:before="0" w:line="264" w:lineRule="auto"/>
        <w:ind w:firstLine="0"/>
      </w:pPr>
    </w:p>
    <w:p w14:paraId="5C7CA469" w14:textId="77777777" w:rsidR="007C621B" w:rsidRPr="00FC057D" w:rsidRDefault="00FC057D" w:rsidP="00FC057D">
      <w:pPr>
        <w:spacing w:after="120" w:line="264" w:lineRule="auto"/>
        <w:rPr>
          <w:rFonts w:ascii="Arial" w:eastAsia="Arial" w:hAnsi="Arial"/>
          <w:b/>
        </w:rPr>
      </w:pPr>
      <w:r w:rsidRPr="00FC057D">
        <w:rPr>
          <w:rFonts w:ascii="Arial" w:eastAsia="Arial" w:hAnsi="Arial"/>
          <w:b/>
        </w:rPr>
        <w:t>Using communications to persuade</w:t>
      </w:r>
      <w:r>
        <w:rPr>
          <w:rFonts w:ascii="Arial" w:eastAsia="Arial" w:hAnsi="Arial"/>
          <w:b/>
        </w:rPr>
        <w:t xml:space="preserve"> and</w:t>
      </w:r>
      <w:r w:rsidRPr="00FC057D">
        <w:rPr>
          <w:rFonts w:ascii="Arial" w:eastAsia="Arial" w:hAnsi="Arial"/>
          <w:b/>
        </w:rPr>
        <w:t xml:space="preserve"> influence and</w:t>
      </w:r>
      <w:r>
        <w:rPr>
          <w:rFonts w:ascii="Arial" w:eastAsia="Arial" w:hAnsi="Arial"/>
          <w:b/>
        </w:rPr>
        <w:t xml:space="preserve"> support </w:t>
      </w:r>
      <w:r w:rsidRPr="00FC057D">
        <w:rPr>
          <w:rFonts w:ascii="Arial" w:eastAsia="Arial" w:hAnsi="Arial" w:cs="Arial"/>
          <w:b/>
        </w:rPr>
        <w:t xml:space="preserve">councils </w:t>
      </w:r>
      <w:r w:rsidR="007C621B" w:rsidRPr="00FC057D">
        <w:rPr>
          <w:rFonts w:ascii="Arial" w:hAnsi="Arial" w:cs="Arial"/>
          <w:b/>
        </w:rPr>
        <w:t>– we will</w:t>
      </w:r>
    </w:p>
    <w:p w14:paraId="5C7CA46A" w14:textId="77777777" w:rsidR="00FC057D" w:rsidRDefault="00FC057D" w:rsidP="00FA6F40">
      <w:pPr>
        <w:pStyle w:val="ListParagraph"/>
        <w:numPr>
          <w:ilvl w:val="0"/>
          <w:numId w:val="27"/>
        </w:numPr>
        <w:spacing w:before="60" w:line="264" w:lineRule="auto"/>
        <w:ind w:left="357" w:hanging="357"/>
        <w:contextualSpacing w:val="0"/>
        <w:rPr>
          <w:rFonts w:ascii="Arial" w:eastAsia="Arial" w:hAnsi="Arial"/>
        </w:rPr>
      </w:pPr>
      <w:r w:rsidRPr="00FC057D">
        <w:rPr>
          <w:rFonts w:ascii="Arial" w:eastAsia="Arial" w:hAnsi="Arial"/>
        </w:rPr>
        <w:t xml:space="preserve">deliver first class communications that </w:t>
      </w:r>
      <w:r>
        <w:rPr>
          <w:rFonts w:ascii="Arial" w:eastAsia="Arial" w:hAnsi="Arial"/>
        </w:rPr>
        <w:t>are</w:t>
      </w:r>
      <w:r w:rsidRPr="00FC057D">
        <w:rPr>
          <w:rFonts w:ascii="Arial" w:eastAsia="Arial" w:hAnsi="Arial"/>
        </w:rPr>
        <w:t xml:space="preserve"> highly valued and respected by local government and our stakeholders, to influence</w:t>
      </w:r>
      <w:r>
        <w:rPr>
          <w:rFonts w:ascii="Arial" w:eastAsia="Arial" w:hAnsi="Arial"/>
        </w:rPr>
        <w:t xml:space="preserve"> the</w:t>
      </w:r>
      <w:r w:rsidRPr="00FC057D">
        <w:rPr>
          <w:rFonts w:ascii="Arial" w:eastAsia="Arial" w:hAnsi="Arial"/>
        </w:rPr>
        <w:t xml:space="preserve"> issues that matter to </w:t>
      </w:r>
      <w:r>
        <w:rPr>
          <w:rFonts w:ascii="Arial" w:eastAsia="Arial" w:hAnsi="Arial"/>
        </w:rPr>
        <w:t xml:space="preserve">councils, </w:t>
      </w:r>
      <w:r w:rsidRPr="00FC057D">
        <w:rPr>
          <w:rFonts w:ascii="Arial" w:eastAsia="Arial" w:hAnsi="Arial"/>
        </w:rPr>
        <w:t>their residents and their communities.</w:t>
      </w:r>
    </w:p>
    <w:p w14:paraId="5C7CA46B" w14:textId="77777777" w:rsidR="007C621B" w:rsidRDefault="00FC057D" w:rsidP="00FA6F40">
      <w:pPr>
        <w:pStyle w:val="ListParagraph"/>
        <w:numPr>
          <w:ilvl w:val="0"/>
          <w:numId w:val="27"/>
        </w:numPr>
        <w:spacing w:before="60" w:line="264" w:lineRule="auto"/>
        <w:contextualSpacing w:val="0"/>
        <w:rPr>
          <w:rFonts w:ascii="Arial" w:eastAsia="Arial" w:hAnsi="Arial"/>
        </w:rPr>
      </w:pPr>
      <w:r>
        <w:rPr>
          <w:rFonts w:ascii="Arial" w:eastAsia="Arial" w:hAnsi="Arial"/>
        </w:rPr>
        <w:t>t</w:t>
      </w:r>
      <w:r w:rsidRPr="00FC057D">
        <w:rPr>
          <w:rFonts w:ascii="Arial" w:eastAsia="Arial" w:hAnsi="Arial"/>
        </w:rPr>
        <w:t>hrough our communi</w:t>
      </w:r>
      <w:r>
        <w:rPr>
          <w:rFonts w:ascii="Arial" w:eastAsia="Arial" w:hAnsi="Arial"/>
        </w:rPr>
        <w:t>cations improvement work,</w:t>
      </w:r>
      <w:r w:rsidRPr="00FC057D">
        <w:rPr>
          <w:rFonts w:ascii="Arial" w:eastAsia="Arial" w:hAnsi="Arial"/>
        </w:rPr>
        <w:t xml:space="preserve"> support councils and help to raise the standard of public sector communications.</w:t>
      </w:r>
    </w:p>
    <w:p w14:paraId="5C7CA46C" w14:textId="77777777" w:rsidR="00FC057D" w:rsidRPr="00FC057D" w:rsidRDefault="00FC057D" w:rsidP="00FC057D">
      <w:pPr>
        <w:pStyle w:val="ListParagraph"/>
        <w:spacing w:before="9"/>
        <w:ind w:left="360"/>
        <w:rPr>
          <w:rFonts w:ascii="Arial" w:eastAsia="Arial" w:hAnsi="Arial"/>
        </w:rPr>
      </w:pPr>
    </w:p>
    <w:p w14:paraId="5C7CA46D" w14:textId="77777777" w:rsidR="007C621B" w:rsidRPr="00F65EF8" w:rsidRDefault="007C621B" w:rsidP="007C621B">
      <w:pPr>
        <w:pStyle w:val="Heading5"/>
        <w:rPr>
          <w:b w:val="0"/>
          <w:bCs w:val="0"/>
        </w:rPr>
      </w:pPr>
      <w:r w:rsidRPr="00F65EF8">
        <w:t>Financial</w:t>
      </w:r>
      <w:r>
        <w:t>ly</w:t>
      </w:r>
      <w:r w:rsidRPr="00F65EF8">
        <w:t xml:space="preserve"> </w:t>
      </w:r>
      <w:r w:rsidRPr="00F65EF8">
        <w:rPr>
          <w:spacing w:val="-1"/>
        </w:rPr>
        <w:t>sustainab</w:t>
      </w:r>
      <w:r>
        <w:rPr>
          <w:spacing w:val="-1"/>
        </w:rPr>
        <w:t>le</w:t>
      </w:r>
      <w:r w:rsidRPr="00F65EF8">
        <w:t xml:space="preserve"> – we will:</w:t>
      </w:r>
    </w:p>
    <w:p w14:paraId="5C7CA46E" w14:textId="77777777" w:rsidR="007C621B" w:rsidRPr="00232F1D" w:rsidRDefault="00FE26A0" w:rsidP="00FA6F40">
      <w:pPr>
        <w:pStyle w:val="ListParagraph"/>
        <w:numPr>
          <w:ilvl w:val="0"/>
          <w:numId w:val="27"/>
        </w:numPr>
        <w:spacing w:before="60" w:line="264" w:lineRule="auto"/>
        <w:ind w:left="357" w:hanging="357"/>
        <w:contextualSpacing w:val="0"/>
        <w:rPr>
          <w:rFonts w:ascii="Arial" w:eastAsia="Arial" w:hAnsi="Arial" w:cs="Arial"/>
        </w:rPr>
      </w:pPr>
      <w:r w:rsidRPr="00232F1D">
        <w:rPr>
          <w:rFonts w:ascii="Arial" w:eastAsia="Arial" w:hAnsi="Arial" w:cs="Arial"/>
        </w:rPr>
        <w:t>c</w:t>
      </w:r>
      <w:r w:rsidR="007C621B" w:rsidRPr="00232F1D">
        <w:rPr>
          <w:rFonts w:ascii="Arial" w:eastAsia="Arial" w:hAnsi="Arial" w:cs="Arial"/>
        </w:rPr>
        <w:t>ontinue to develop existing and new income generation opportunities in order to diversify our sources of funding and ensure the long term financial sustainability of the organisation. </w:t>
      </w:r>
    </w:p>
    <w:p w14:paraId="5C7CA46F" w14:textId="77777777" w:rsidR="007C621B" w:rsidRPr="001E2193" w:rsidRDefault="007C621B" w:rsidP="00FA6F40">
      <w:pPr>
        <w:pStyle w:val="ListParagraph"/>
        <w:numPr>
          <w:ilvl w:val="0"/>
          <w:numId w:val="27"/>
        </w:numPr>
        <w:spacing w:before="60" w:line="264" w:lineRule="auto"/>
        <w:ind w:left="357" w:hanging="357"/>
        <w:contextualSpacing w:val="0"/>
        <w:rPr>
          <w:rFonts w:ascii="Arial" w:eastAsia="Arial" w:hAnsi="Arial"/>
        </w:rPr>
      </w:pPr>
      <w:r w:rsidRPr="001E2193">
        <w:rPr>
          <w:rFonts w:ascii="Arial" w:eastAsia="Arial" w:hAnsi="Arial"/>
        </w:rPr>
        <w:t xml:space="preserve">complete the refurbishment of Layden House (now the Stills) in Farringdon to increase its capital value and </w:t>
      </w:r>
      <w:proofErr w:type="spellStart"/>
      <w:r w:rsidRPr="001E2193">
        <w:rPr>
          <w:rFonts w:ascii="Arial" w:eastAsia="Arial" w:hAnsi="Arial"/>
        </w:rPr>
        <w:t>maximise</w:t>
      </w:r>
      <w:proofErr w:type="spellEnd"/>
      <w:r w:rsidRPr="001E2193">
        <w:rPr>
          <w:rFonts w:ascii="Arial" w:eastAsia="Arial" w:hAnsi="Arial"/>
        </w:rPr>
        <w:t xml:space="preserve"> our income from commercial letting of the Stills and 18 Smith Square.</w:t>
      </w:r>
    </w:p>
    <w:p w14:paraId="5C7CA470" w14:textId="77777777" w:rsidR="007C621B" w:rsidRDefault="007C621B" w:rsidP="00FA6F40">
      <w:pPr>
        <w:pStyle w:val="ListParagraph"/>
        <w:numPr>
          <w:ilvl w:val="0"/>
          <w:numId w:val="27"/>
        </w:numPr>
        <w:spacing w:before="60" w:line="264" w:lineRule="auto"/>
        <w:ind w:left="357" w:hanging="357"/>
        <w:contextualSpacing w:val="0"/>
        <w:rPr>
          <w:rFonts w:ascii="Arial" w:eastAsia="Arial" w:hAnsi="Arial"/>
        </w:rPr>
      </w:pPr>
      <w:r w:rsidRPr="00C2784D">
        <w:rPr>
          <w:rFonts w:ascii="Arial" w:eastAsia="Arial" w:hAnsi="Arial"/>
        </w:rPr>
        <w:t xml:space="preserve">invest responsibly and </w:t>
      </w:r>
      <w:r w:rsidR="00CA51A9" w:rsidRPr="00C2784D">
        <w:rPr>
          <w:rFonts w:ascii="Arial" w:eastAsia="Arial" w:hAnsi="Arial"/>
        </w:rPr>
        <w:t xml:space="preserve">seek to </w:t>
      </w:r>
      <w:r w:rsidRPr="00C2784D">
        <w:rPr>
          <w:rFonts w:ascii="Arial" w:eastAsia="Arial" w:hAnsi="Arial"/>
        </w:rPr>
        <w:t>ensure that our contractors, joint ventures and pension funds have in place investment policies</w:t>
      </w:r>
      <w:r w:rsidR="00C2784D" w:rsidRPr="00C2784D">
        <w:rPr>
          <w:rFonts w:ascii="Arial" w:eastAsia="Arial" w:hAnsi="Arial"/>
        </w:rPr>
        <w:t xml:space="preserve"> that further our objectives</w:t>
      </w:r>
      <w:r w:rsidRPr="00C2784D">
        <w:rPr>
          <w:rFonts w:ascii="Arial" w:eastAsia="Arial" w:hAnsi="Arial"/>
        </w:rPr>
        <w:t xml:space="preserve">.  </w:t>
      </w:r>
    </w:p>
    <w:p w14:paraId="5C7CA471" w14:textId="77777777" w:rsidR="00796EDA" w:rsidRPr="00202448" w:rsidRDefault="00202448" w:rsidP="00FA6F40">
      <w:pPr>
        <w:pStyle w:val="ListParagraph"/>
        <w:numPr>
          <w:ilvl w:val="0"/>
          <w:numId w:val="27"/>
        </w:numPr>
        <w:spacing w:before="60" w:line="264" w:lineRule="auto"/>
        <w:ind w:left="357" w:hanging="357"/>
        <w:contextualSpacing w:val="0"/>
        <w:rPr>
          <w:rFonts w:ascii="Arial" w:eastAsia="Arial" w:hAnsi="Arial"/>
        </w:rPr>
      </w:pPr>
      <w:r w:rsidRPr="00202448">
        <w:rPr>
          <w:rFonts w:ascii="Arial" w:eastAsia="Arial" w:hAnsi="Arial"/>
        </w:rPr>
        <w:t>C</w:t>
      </w:r>
      <w:r w:rsidR="00796EDA" w:rsidRPr="00202448">
        <w:rPr>
          <w:rFonts w:ascii="Arial" w:eastAsia="Arial" w:hAnsi="Arial"/>
        </w:rPr>
        <w:t>o</w:t>
      </w:r>
      <w:r>
        <w:rPr>
          <w:rFonts w:ascii="Arial" w:eastAsia="Arial" w:hAnsi="Arial"/>
        </w:rPr>
        <w:t>ntinue to progress</w:t>
      </w:r>
      <w:r w:rsidR="00796EDA" w:rsidRPr="00202448">
        <w:rPr>
          <w:rFonts w:ascii="Arial" w:eastAsia="Arial" w:hAnsi="Arial"/>
        </w:rPr>
        <w:t xml:space="preserve"> the transfer of pensions from Camden to Merseyside scheme.</w:t>
      </w:r>
    </w:p>
    <w:p w14:paraId="5C7CA472" w14:textId="77777777" w:rsidR="007C621B" w:rsidRPr="00F65EF8" w:rsidRDefault="007C621B" w:rsidP="007C621B">
      <w:pPr>
        <w:spacing w:before="9"/>
        <w:rPr>
          <w:rFonts w:ascii="Arial" w:eastAsia="Arial" w:hAnsi="Arial" w:cs="Arial"/>
          <w:sz w:val="19"/>
          <w:szCs w:val="19"/>
        </w:rPr>
      </w:pPr>
    </w:p>
    <w:p w14:paraId="5C7CA473" w14:textId="77777777" w:rsidR="007C621B" w:rsidRPr="00F65EF8" w:rsidRDefault="007C621B" w:rsidP="001E2193">
      <w:pPr>
        <w:pStyle w:val="Heading5"/>
        <w:spacing w:after="120"/>
        <w:rPr>
          <w:rFonts w:cs="Arial"/>
          <w:b w:val="0"/>
          <w:bCs w:val="0"/>
        </w:rPr>
      </w:pPr>
      <w:r w:rsidRPr="00F65EF8">
        <w:t>Efficient business management – we will:</w:t>
      </w:r>
    </w:p>
    <w:p w14:paraId="5C7CA474" w14:textId="77777777" w:rsidR="007C621B" w:rsidRPr="001E2193" w:rsidRDefault="007C621B" w:rsidP="00FA6F40">
      <w:pPr>
        <w:pStyle w:val="ListParagraph"/>
        <w:numPr>
          <w:ilvl w:val="0"/>
          <w:numId w:val="27"/>
        </w:numPr>
        <w:spacing w:before="60" w:line="264" w:lineRule="auto"/>
        <w:ind w:left="357" w:hanging="357"/>
        <w:contextualSpacing w:val="0"/>
        <w:rPr>
          <w:rFonts w:ascii="Arial" w:eastAsia="Arial" w:hAnsi="Arial" w:cs="Arial"/>
        </w:rPr>
      </w:pPr>
      <w:r w:rsidRPr="001E2193">
        <w:rPr>
          <w:rFonts w:ascii="Arial" w:eastAsia="Arial" w:hAnsi="Arial" w:cs="Arial"/>
        </w:rPr>
        <w:t>continue to streamline our company structures to deliver a solid and tax-efficient base from which to run our business, including incorporation of the Association.</w:t>
      </w:r>
    </w:p>
    <w:p w14:paraId="5C7CA475" w14:textId="77777777" w:rsidR="007C621B" w:rsidRPr="001E2193" w:rsidRDefault="007C621B" w:rsidP="00FA6F40">
      <w:pPr>
        <w:pStyle w:val="ListParagraph"/>
        <w:numPr>
          <w:ilvl w:val="0"/>
          <w:numId w:val="27"/>
        </w:numPr>
        <w:spacing w:before="60" w:line="264" w:lineRule="auto"/>
        <w:ind w:left="357" w:hanging="357"/>
        <w:contextualSpacing w:val="0"/>
        <w:rPr>
          <w:rFonts w:ascii="Arial" w:eastAsia="Arial" w:hAnsi="Arial" w:cs="Arial"/>
        </w:rPr>
      </w:pPr>
      <w:r w:rsidRPr="001E2193">
        <w:rPr>
          <w:rFonts w:ascii="Arial" w:eastAsia="Arial" w:hAnsi="Arial" w:cs="Arial"/>
        </w:rPr>
        <w:lastRenderedPageBreak/>
        <w:t xml:space="preserve">through our partnership arrangement with Brent Council, </w:t>
      </w:r>
      <w:r w:rsidR="00FE26A0" w:rsidRPr="001E2193">
        <w:rPr>
          <w:rFonts w:ascii="Arial" w:eastAsia="Arial" w:hAnsi="Arial" w:cs="Arial"/>
        </w:rPr>
        <w:t>continue to develop our</w:t>
      </w:r>
      <w:r w:rsidRPr="001E2193">
        <w:rPr>
          <w:rFonts w:ascii="Arial" w:eastAsia="Arial" w:hAnsi="Arial" w:cs="Arial"/>
        </w:rPr>
        <w:t xml:space="preserve"> ICT </w:t>
      </w:r>
      <w:r w:rsidR="00FE26A0" w:rsidRPr="001E2193">
        <w:rPr>
          <w:rFonts w:ascii="Arial" w:eastAsia="Arial" w:hAnsi="Arial" w:cs="Arial"/>
        </w:rPr>
        <w:t>to</w:t>
      </w:r>
      <w:r w:rsidRPr="001E2193">
        <w:rPr>
          <w:rFonts w:ascii="Arial" w:eastAsia="Arial" w:hAnsi="Arial" w:cs="Arial"/>
        </w:rPr>
        <w:t xml:space="preserve"> suppor</w:t>
      </w:r>
      <w:r w:rsidR="00FE26A0" w:rsidRPr="001E2193">
        <w:rPr>
          <w:rFonts w:ascii="Arial" w:eastAsia="Arial" w:hAnsi="Arial" w:cs="Arial"/>
        </w:rPr>
        <w:t>t</w:t>
      </w:r>
      <w:r w:rsidRPr="001E2193">
        <w:rPr>
          <w:rFonts w:ascii="Arial" w:eastAsia="Arial" w:hAnsi="Arial" w:cs="Arial"/>
        </w:rPr>
        <w:t xml:space="preserve"> improved efficiency and flexibility.</w:t>
      </w:r>
    </w:p>
    <w:p w14:paraId="5C7CA476" w14:textId="77777777" w:rsidR="007C621B" w:rsidRPr="001E2193" w:rsidRDefault="007C621B" w:rsidP="00FA6F40">
      <w:pPr>
        <w:pStyle w:val="ListParagraph"/>
        <w:numPr>
          <w:ilvl w:val="0"/>
          <w:numId w:val="27"/>
        </w:numPr>
        <w:spacing w:before="60" w:line="264" w:lineRule="auto"/>
        <w:ind w:left="357" w:hanging="357"/>
        <w:contextualSpacing w:val="0"/>
        <w:rPr>
          <w:rFonts w:ascii="Arial" w:eastAsia="Arial" w:hAnsi="Arial" w:cs="Arial"/>
        </w:rPr>
      </w:pPr>
      <w:r w:rsidRPr="001E2193">
        <w:rPr>
          <w:rFonts w:ascii="Arial" w:eastAsia="Arial" w:hAnsi="Arial" w:cs="Arial"/>
        </w:rPr>
        <w:t>ensure that the suite of policies and procedures that underpin our business are comprehensive, clearly understood, updated regularly and reflect best practice.</w:t>
      </w:r>
    </w:p>
    <w:p w14:paraId="5C7CA477" w14:textId="77777777" w:rsidR="007C621B" w:rsidRPr="00F65EF8" w:rsidRDefault="007C621B" w:rsidP="007C621B">
      <w:pPr>
        <w:spacing w:before="9"/>
        <w:rPr>
          <w:rFonts w:ascii="Arial" w:eastAsia="Arial" w:hAnsi="Arial" w:cs="Arial"/>
          <w:sz w:val="19"/>
          <w:szCs w:val="19"/>
        </w:rPr>
      </w:pPr>
    </w:p>
    <w:p w14:paraId="5C7CA478" w14:textId="77777777" w:rsidR="007C621B" w:rsidRPr="00F65EF8" w:rsidRDefault="007C621B" w:rsidP="00FE26A0">
      <w:pPr>
        <w:pStyle w:val="Heading5"/>
        <w:spacing w:after="120"/>
        <w:rPr>
          <w:b w:val="0"/>
          <w:bCs w:val="0"/>
        </w:rPr>
      </w:pPr>
      <w:r w:rsidRPr="00F65EF8">
        <w:t xml:space="preserve">Supportive people </w:t>
      </w:r>
      <w:r w:rsidRPr="00F65EF8">
        <w:rPr>
          <w:spacing w:val="-1"/>
        </w:rPr>
        <w:t>management</w:t>
      </w:r>
      <w:r w:rsidRPr="00F65EF8">
        <w:t xml:space="preserve"> – we will:</w:t>
      </w:r>
    </w:p>
    <w:p w14:paraId="5C7CA479" w14:textId="77777777" w:rsidR="007C621B" w:rsidRPr="001E2193" w:rsidRDefault="007C621B" w:rsidP="00FA6F40">
      <w:pPr>
        <w:pStyle w:val="ListParagraph"/>
        <w:numPr>
          <w:ilvl w:val="0"/>
          <w:numId w:val="27"/>
        </w:numPr>
        <w:spacing w:before="60" w:line="264" w:lineRule="auto"/>
        <w:ind w:left="357" w:hanging="357"/>
        <w:contextualSpacing w:val="0"/>
        <w:rPr>
          <w:rFonts w:ascii="Arial" w:eastAsia="Arial" w:hAnsi="Arial" w:cs="Arial"/>
        </w:rPr>
      </w:pPr>
      <w:r w:rsidRPr="001E2193">
        <w:rPr>
          <w:rFonts w:ascii="Arial" w:eastAsia="Arial" w:hAnsi="Arial" w:cs="Arial"/>
        </w:rPr>
        <w:t>continue to roll out the leadership development programme for our current and aspiring managers as part of our wider commitment to develop our employees and ensure that data from the 2019 evaluation is used to enhance the programme for 2020;</w:t>
      </w:r>
    </w:p>
    <w:p w14:paraId="5C7CA47A" w14:textId="77777777" w:rsidR="007C621B" w:rsidRPr="001E2193" w:rsidRDefault="007C621B" w:rsidP="00FA6F40">
      <w:pPr>
        <w:pStyle w:val="ListParagraph"/>
        <w:numPr>
          <w:ilvl w:val="0"/>
          <w:numId w:val="27"/>
        </w:numPr>
        <w:spacing w:before="60" w:line="264" w:lineRule="auto"/>
        <w:ind w:left="357" w:hanging="357"/>
        <w:contextualSpacing w:val="0"/>
        <w:rPr>
          <w:rFonts w:ascii="Arial" w:eastAsia="Arial" w:hAnsi="Arial" w:cs="Arial"/>
        </w:rPr>
      </w:pPr>
      <w:r w:rsidRPr="001E2193">
        <w:rPr>
          <w:rFonts w:ascii="Arial" w:eastAsia="Arial" w:hAnsi="Arial" w:cs="Arial"/>
        </w:rPr>
        <w:t>implement the comprehensive new employee health and wellbeing strategy.</w:t>
      </w:r>
    </w:p>
    <w:p w14:paraId="5C7CA47B" w14:textId="77777777" w:rsidR="007C621B" w:rsidRPr="001E2193" w:rsidRDefault="007C621B" w:rsidP="00FA6F40">
      <w:pPr>
        <w:pStyle w:val="ListParagraph"/>
        <w:numPr>
          <w:ilvl w:val="0"/>
          <w:numId w:val="27"/>
        </w:numPr>
        <w:spacing w:before="60" w:line="264" w:lineRule="auto"/>
        <w:ind w:left="357" w:hanging="357"/>
        <w:contextualSpacing w:val="0"/>
        <w:rPr>
          <w:rFonts w:ascii="Arial" w:eastAsia="Arial" w:hAnsi="Arial" w:cs="Arial"/>
        </w:rPr>
      </w:pPr>
      <w:r w:rsidRPr="001E2193">
        <w:rPr>
          <w:rFonts w:ascii="Arial" w:eastAsia="Arial" w:hAnsi="Arial" w:cs="Arial"/>
        </w:rPr>
        <w:t>prepare and deliver the 2020 staff survey.</w:t>
      </w:r>
    </w:p>
    <w:p w14:paraId="5C7CA47C" w14:textId="77777777" w:rsidR="007C621B" w:rsidRPr="001E2193" w:rsidRDefault="007C621B" w:rsidP="00FA6F40">
      <w:pPr>
        <w:pStyle w:val="ListParagraph"/>
        <w:numPr>
          <w:ilvl w:val="0"/>
          <w:numId w:val="27"/>
        </w:numPr>
        <w:spacing w:before="60" w:line="264" w:lineRule="auto"/>
        <w:ind w:left="357" w:hanging="357"/>
        <w:contextualSpacing w:val="0"/>
        <w:rPr>
          <w:rFonts w:ascii="Arial" w:eastAsia="Arial" w:hAnsi="Arial" w:cs="Arial"/>
        </w:rPr>
      </w:pPr>
      <w:r w:rsidRPr="001E2193">
        <w:rPr>
          <w:rFonts w:ascii="Arial" w:eastAsia="Arial" w:hAnsi="Arial" w:cs="Arial"/>
        </w:rPr>
        <w:t xml:space="preserve">embed equality, diversity and inclusion into </w:t>
      </w:r>
      <w:r w:rsidR="00D318FA">
        <w:rPr>
          <w:rFonts w:ascii="Arial" w:eastAsia="Arial" w:hAnsi="Arial" w:cs="Arial"/>
        </w:rPr>
        <w:t>our</w:t>
      </w:r>
      <w:r w:rsidRPr="001E2193">
        <w:rPr>
          <w:rFonts w:ascii="Arial" w:eastAsia="Arial" w:hAnsi="Arial" w:cs="Arial"/>
        </w:rPr>
        <w:t xml:space="preserve"> core values</w:t>
      </w:r>
      <w:r w:rsidR="00D318FA">
        <w:rPr>
          <w:rFonts w:ascii="Arial" w:eastAsia="Arial" w:hAnsi="Arial" w:cs="Arial"/>
        </w:rPr>
        <w:t>, our policies and our practices</w:t>
      </w:r>
      <w:r w:rsidRPr="001E2193">
        <w:rPr>
          <w:rFonts w:ascii="Arial" w:eastAsia="Arial" w:hAnsi="Arial" w:cs="Arial"/>
        </w:rPr>
        <w:t xml:space="preserve">. </w:t>
      </w:r>
    </w:p>
    <w:p w14:paraId="5C7CA47D" w14:textId="77777777" w:rsidR="00FE26A0" w:rsidRPr="00FE26A0" w:rsidRDefault="00FE26A0" w:rsidP="00243B7A">
      <w:pPr>
        <w:pStyle w:val="ListParagraph"/>
        <w:widowControl/>
        <w:spacing w:line="264" w:lineRule="auto"/>
        <w:ind w:left="340"/>
        <w:contextualSpacing w:val="0"/>
        <w:rPr>
          <w:sz w:val="19"/>
          <w:szCs w:val="19"/>
        </w:rPr>
      </w:pPr>
    </w:p>
    <w:p w14:paraId="5C7CA47E" w14:textId="77777777" w:rsidR="007C621B" w:rsidRPr="00FE26A0" w:rsidRDefault="007C621B" w:rsidP="00FA6F40">
      <w:pPr>
        <w:pStyle w:val="BodyText"/>
        <w:spacing w:before="60" w:line="264" w:lineRule="auto"/>
        <w:rPr>
          <w:b/>
          <w:bCs/>
        </w:rPr>
      </w:pPr>
      <w:r w:rsidRPr="00FE26A0">
        <w:rPr>
          <w:b/>
          <w:bCs/>
        </w:rPr>
        <w:t>Committed to a sustainable future - we will</w:t>
      </w:r>
    </w:p>
    <w:p w14:paraId="5C7CA47F" w14:textId="77777777" w:rsidR="006D05CD" w:rsidRDefault="007C621B" w:rsidP="001E2193">
      <w:pPr>
        <w:pStyle w:val="ListParagraph"/>
        <w:numPr>
          <w:ilvl w:val="0"/>
          <w:numId w:val="27"/>
        </w:numPr>
        <w:spacing w:after="120" w:line="264" w:lineRule="auto"/>
        <w:ind w:left="357" w:hanging="357"/>
        <w:contextualSpacing w:val="0"/>
        <w:rPr>
          <w:rFonts w:ascii="Arial" w:eastAsia="Arial" w:hAnsi="Arial" w:cs="Arial"/>
        </w:rPr>
      </w:pPr>
      <w:r w:rsidRPr="001E2193">
        <w:rPr>
          <w:rFonts w:ascii="Arial" w:eastAsia="Arial" w:hAnsi="Arial" w:cs="Arial"/>
        </w:rPr>
        <w:t>review our policies</w:t>
      </w:r>
      <w:r w:rsidR="00B176E2">
        <w:rPr>
          <w:rFonts w:ascii="Arial" w:eastAsia="Arial" w:hAnsi="Arial" w:cs="Arial"/>
        </w:rPr>
        <w:t xml:space="preserve"> and practices</w:t>
      </w:r>
      <w:r w:rsidRPr="001E2193">
        <w:rPr>
          <w:rFonts w:ascii="Arial" w:eastAsia="Arial" w:hAnsi="Arial" w:cs="Arial"/>
        </w:rPr>
        <w:t xml:space="preserve"> to ensure that they reflect the ambitions of the UN Sustainable Development Goals and contribute to combat</w:t>
      </w:r>
      <w:r w:rsidR="00FE26A0" w:rsidRPr="001E2193">
        <w:rPr>
          <w:rFonts w:ascii="Arial" w:eastAsia="Arial" w:hAnsi="Arial" w:cs="Arial"/>
        </w:rPr>
        <w:t>ting the adverse effects of climate change.</w:t>
      </w:r>
    </w:p>
    <w:p w14:paraId="5C7CA480" w14:textId="77777777" w:rsidR="00B176E2" w:rsidRPr="001E2193" w:rsidRDefault="00153E14" w:rsidP="001E2193">
      <w:pPr>
        <w:pStyle w:val="ListParagraph"/>
        <w:numPr>
          <w:ilvl w:val="0"/>
          <w:numId w:val="27"/>
        </w:numPr>
        <w:spacing w:after="120" w:line="264" w:lineRule="auto"/>
        <w:ind w:left="357" w:hanging="357"/>
        <w:contextualSpacing w:val="0"/>
        <w:rPr>
          <w:rFonts w:ascii="Arial" w:eastAsia="Arial" w:hAnsi="Arial" w:cs="Arial"/>
        </w:rPr>
      </w:pPr>
      <w:r>
        <w:rPr>
          <w:rFonts w:ascii="Arial" w:eastAsia="Arial" w:hAnsi="Arial" w:cs="Arial"/>
        </w:rPr>
        <w:t xml:space="preserve">encourage sustainable travel practices through our expenses policy, </w:t>
      </w:r>
      <w:r w:rsidR="00565B1F">
        <w:rPr>
          <w:rFonts w:ascii="Arial" w:eastAsia="Arial" w:hAnsi="Arial" w:cs="Arial"/>
        </w:rPr>
        <w:t>our flexible working practices and our continued</w:t>
      </w:r>
      <w:r>
        <w:rPr>
          <w:rFonts w:ascii="Arial" w:eastAsia="Arial" w:hAnsi="Arial" w:cs="Arial"/>
        </w:rPr>
        <w:t xml:space="preserve"> part</w:t>
      </w:r>
      <w:r w:rsidR="00565B1F">
        <w:rPr>
          <w:rFonts w:ascii="Arial" w:eastAsia="Arial" w:hAnsi="Arial" w:cs="Arial"/>
        </w:rPr>
        <w:t>icipation</w:t>
      </w:r>
      <w:r>
        <w:rPr>
          <w:rFonts w:ascii="Arial" w:eastAsia="Arial" w:hAnsi="Arial" w:cs="Arial"/>
        </w:rPr>
        <w:t xml:space="preserve"> </w:t>
      </w:r>
      <w:r w:rsidR="00565B1F">
        <w:rPr>
          <w:rFonts w:ascii="Arial" w:eastAsia="Arial" w:hAnsi="Arial" w:cs="Arial"/>
        </w:rPr>
        <w:t>in</w:t>
      </w:r>
      <w:r>
        <w:rPr>
          <w:rFonts w:ascii="Arial" w:eastAsia="Arial" w:hAnsi="Arial" w:cs="Arial"/>
        </w:rPr>
        <w:t xml:space="preserve"> national sustainable travel initiatives</w:t>
      </w:r>
      <w:r w:rsidR="00565B1F" w:rsidRPr="00565B1F">
        <w:rPr>
          <w:rFonts w:ascii="Arial" w:eastAsia="Arial" w:hAnsi="Arial" w:cs="Arial"/>
        </w:rPr>
        <w:t xml:space="preserve"> </w:t>
      </w:r>
      <w:r w:rsidR="00565B1F">
        <w:rPr>
          <w:rFonts w:ascii="Arial" w:eastAsia="Arial" w:hAnsi="Arial" w:cs="Arial"/>
        </w:rPr>
        <w:t>including the Cycle to Work scheme</w:t>
      </w:r>
      <w:r>
        <w:rPr>
          <w:rFonts w:ascii="Arial" w:eastAsia="Arial" w:hAnsi="Arial" w:cs="Arial"/>
        </w:rPr>
        <w:t>.</w:t>
      </w:r>
    </w:p>
    <w:p w14:paraId="5C7CA481" w14:textId="77777777" w:rsidR="007C621B" w:rsidRPr="001E2193" w:rsidRDefault="007C621B" w:rsidP="001E2193">
      <w:pPr>
        <w:pStyle w:val="ListParagraph"/>
        <w:numPr>
          <w:ilvl w:val="0"/>
          <w:numId w:val="27"/>
        </w:numPr>
        <w:spacing w:after="120" w:line="264" w:lineRule="auto"/>
        <w:ind w:left="357" w:hanging="357"/>
        <w:contextualSpacing w:val="0"/>
        <w:rPr>
          <w:rFonts w:ascii="Arial" w:eastAsia="Arial" w:hAnsi="Arial" w:cs="Arial"/>
        </w:rPr>
      </w:pPr>
      <w:proofErr w:type="spellStart"/>
      <w:r w:rsidRPr="001E2193">
        <w:rPr>
          <w:rFonts w:ascii="Arial" w:eastAsia="Arial" w:hAnsi="Arial" w:cs="Arial"/>
        </w:rPr>
        <w:t>minimise</w:t>
      </w:r>
      <w:proofErr w:type="spellEnd"/>
      <w:r w:rsidRPr="001E2193">
        <w:rPr>
          <w:rFonts w:ascii="Arial" w:eastAsia="Arial" w:hAnsi="Arial" w:cs="Arial"/>
        </w:rPr>
        <w:t xml:space="preserve"> the environmental impact of our two central London buildings and the way that we use and manage those buildings</w:t>
      </w:r>
      <w:r w:rsidR="00FE26A0" w:rsidRPr="001E2193">
        <w:rPr>
          <w:rFonts w:ascii="Arial" w:eastAsia="Arial" w:hAnsi="Arial" w:cs="Arial"/>
        </w:rPr>
        <w:t>, including ensuring that our facilities management and catering contractors have environmentally sustainable policies and practices</w:t>
      </w:r>
      <w:r w:rsidRPr="001E2193">
        <w:rPr>
          <w:rFonts w:ascii="Arial" w:eastAsia="Arial" w:hAnsi="Arial" w:cs="Arial"/>
        </w:rPr>
        <w:t>.</w:t>
      </w:r>
    </w:p>
    <w:p w14:paraId="5C7CA482" w14:textId="77777777" w:rsidR="007C621B" w:rsidRPr="000670B4" w:rsidRDefault="007C621B" w:rsidP="001E2193">
      <w:pPr>
        <w:pStyle w:val="ListParagraph"/>
        <w:spacing w:after="120" w:line="264" w:lineRule="auto"/>
        <w:ind w:left="357"/>
        <w:contextualSpacing w:val="0"/>
        <w:rPr>
          <w:rFonts w:eastAsia="Times New Roman" w:cs="Arial"/>
          <w:color w:val="951B81"/>
          <w:lang w:eastAsia="en-GB"/>
        </w:rPr>
      </w:pPr>
    </w:p>
    <w:p w14:paraId="5C7CA483" w14:textId="77777777" w:rsidR="00236AC3" w:rsidRPr="003F43A4" w:rsidRDefault="00236AC3" w:rsidP="00236AC3">
      <w:pPr>
        <w:widowControl/>
        <w:spacing w:after="160" w:line="259" w:lineRule="auto"/>
        <w:rPr>
          <w:rFonts w:eastAsia="Times New Roman" w:cs="Arial"/>
          <w:b/>
          <w:color w:val="951B81"/>
          <w:sz w:val="40"/>
          <w:szCs w:val="40"/>
          <w:lang w:eastAsia="en-GB"/>
        </w:rPr>
      </w:pPr>
      <w:proofErr w:type="spellStart"/>
      <w:r w:rsidRPr="003F43A4">
        <w:rPr>
          <w:rFonts w:eastAsia="Times New Roman" w:cs="Arial"/>
          <w:b/>
          <w:color w:val="951B81"/>
          <w:sz w:val="40"/>
          <w:szCs w:val="40"/>
          <w:lang w:eastAsia="en-GB"/>
        </w:rPr>
        <w:t>Minimising</w:t>
      </w:r>
      <w:proofErr w:type="spellEnd"/>
      <w:r w:rsidRPr="003F43A4">
        <w:rPr>
          <w:rFonts w:eastAsia="Times New Roman" w:cs="Arial"/>
          <w:b/>
          <w:color w:val="951B81"/>
          <w:sz w:val="40"/>
          <w:szCs w:val="40"/>
          <w:lang w:eastAsia="en-GB"/>
        </w:rPr>
        <w:t xml:space="preserve"> the impacts of climate change </w:t>
      </w:r>
    </w:p>
    <w:p w14:paraId="5C7CA484" w14:textId="77777777" w:rsidR="00236AC3" w:rsidRPr="00FA6F40" w:rsidRDefault="00236AC3" w:rsidP="00236AC3">
      <w:pPr>
        <w:pStyle w:val="BodyText"/>
        <w:widowControl/>
        <w:tabs>
          <w:tab w:val="left" w:pos="0"/>
        </w:tabs>
        <w:spacing w:before="83" w:after="160" w:line="264" w:lineRule="auto"/>
        <w:ind w:left="0" w:firstLine="0"/>
        <w:rPr>
          <w:i/>
          <w:iCs/>
        </w:rPr>
      </w:pPr>
      <w:r w:rsidRPr="00486609">
        <w:rPr>
          <w:rFonts w:eastAsia="Times New Roman" w:cs="Arial"/>
          <w:i/>
          <w:lang w:eastAsia="en-GB"/>
        </w:rPr>
        <w:t>The LGA is</w:t>
      </w:r>
      <w:r w:rsidRPr="00486609">
        <w:rPr>
          <w:rFonts w:eastAsia="Times New Roman" w:cs="Arial"/>
          <w:b/>
          <w:lang w:eastAsia="en-GB"/>
        </w:rPr>
        <w:t xml:space="preserve"> </w:t>
      </w:r>
      <w:r>
        <w:rPr>
          <w:i/>
          <w:iCs/>
        </w:rPr>
        <w:t xml:space="preserve">committed to </w:t>
      </w:r>
      <w:proofErr w:type="spellStart"/>
      <w:r>
        <w:rPr>
          <w:i/>
          <w:iCs/>
        </w:rPr>
        <w:t>minimising</w:t>
      </w:r>
      <w:proofErr w:type="spellEnd"/>
      <w:r>
        <w:rPr>
          <w:i/>
          <w:iCs/>
        </w:rPr>
        <w:t xml:space="preserve"> the environmental impacts of its activities, reducing pollution and CO2 emissions and contributin</w:t>
      </w:r>
      <w:r w:rsidR="00FA6F40">
        <w:rPr>
          <w:i/>
          <w:iCs/>
        </w:rPr>
        <w:t>g to a healthy future for all. These</w:t>
      </w:r>
      <w:r>
        <w:rPr>
          <w:i/>
          <w:iCs/>
        </w:rPr>
        <w:t xml:space="preserve"> are some of the ways that we deliver on that commitment. </w:t>
      </w:r>
    </w:p>
    <w:p w14:paraId="5C7CA485" w14:textId="77777777" w:rsidR="00236AC3" w:rsidRPr="002617CC" w:rsidRDefault="00236AC3" w:rsidP="00236AC3">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Flexible working</w:t>
      </w:r>
    </w:p>
    <w:p w14:paraId="5C7CA486" w14:textId="77777777" w:rsidR="00236AC3" w:rsidRDefault="00236AC3" w:rsidP="00236AC3">
      <w:pPr>
        <w:pStyle w:val="BodyText"/>
        <w:widowControl/>
        <w:tabs>
          <w:tab w:val="left" w:pos="0"/>
        </w:tabs>
        <w:spacing w:before="83" w:after="160" w:line="264" w:lineRule="auto"/>
        <w:ind w:left="0" w:firstLine="0"/>
        <w:rPr>
          <w:rFonts w:eastAsia="Times New Roman" w:cs="Arial"/>
          <w:lang w:eastAsia="en-GB"/>
        </w:rPr>
      </w:pPr>
      <w:r>
        <w:rPr>
          <w:rFonts w:eastAsia="Times New Roman" w:cs="Arial"/>
          <w:lang w:eastAsia="en-GB"/>
        </w:rPr>
        <w:t>Our</w:t>
      </w:r>
      <w:r w:rsidRPr="00486609">
        <w:rPr>
          <w:rFonts w:eastAsia="Times New Roman" w:cs="Arial"/>
          <w:lang w:eastAsia="en-GB"/>
        </w:rPr>
        <w:t xml:space="preserve"> flexible working policy allows staff to work</w:t>
      </w:r>
      <w:r>
        <w:rPr>
          <w:rFonts w:eastAsia="Times New Roman" w:cs="Arial"/>
          <w:color w:val="951B81"/>
          <w:lang w:eastAsia="en-GB"/>
        </w:rPr>
        <w:t xml:space="preserve"> </w:t>
      </w:r>
      <w:r w:rsidRPr="00486609">
        <w:rPr>
          <w:rFonts w:eastAsia="Times New Roman" w:cs="Arial"/>
          <w:lang w:eastAsia="en-GB"/>
        </w:rPr>
        <w:t>from home up to</w:t>
      </w:r>
      <w:r>
        <w:rPr>
          <w:rFonts w:eastAsia="Times New Roman" w:cs="Arial"/>
          <w:lang w:eastAsia="en-GB"/>
        </w:rPr>
        <w:t xml:space="preserve"> two days per week, subject to the needs of the business. This means less journeys to work and a better work-life balance for our staff and their families. It has also enabled us to reduce by a third the amount of office space that we occupy.</w:t>
      </w:r>
    </w:p>
    <w:p w14:paraId="5C7CA487" w14:textId="77777777" w:rsidR="00236AC3" w:rsidRPr="00486609" w:rsidRDefault="00236AC3" w:rsidP="00236AC3">
      <w:pPr>
        <w:pStyle w:val="BodyText"/>
        <w:widowControl/>
        <w:tabs>
          <w:tab w:val="left" w:pos="0"/>
        </w:tabs>
        <w:spacing w:before="83" w:after="160" w:line="264" w:lineRule="auto"/>
        <w:ind w:left="0" w:firstLine="0"/>
        <w:rPr>
          <w:rFonts w:eastAsia="Times New Roman" w:cs="Arial"/>
          <w:color w:val="951B81"/>
          <w:lang w:eastAsia="en-GB"/>
        </w:rPr>
      </w:pPr>
      <w:r>
        <w:rPr>
          <w:rFonts w:eastAsia="Times New Roman" w:cs="Arial"/>
          <w:lang w:eastAsia="en-GB"/>
        </w:rPr>
        <w:t>Our ICT is designed to support flexible working, enabling staff to log into their LGA accounts from home on the days when they are not in the office or from trains when they are on the move.</w:t>
      </w:r>
    </w:p>
    <w:p w14:paraId="5C7CA488" w14:textId="77777777" w:rsidR="00236AC3" w:rsidRPr="002617CC" w:rsidRDefault="00236AC3" w:rsidP="00236AC3">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Travel</w:t>
      </w:r>
    </w:p>
    <w:p w14:paraId="5C7CA489" w14:textId="77777777" w:rsidR="00236AC3" w:rsidRPr="00CB5F45" w:rsidRDefault="00236AC3" w:rsidP="00236AC3">
      <w:pPr>
        <w:pStyle w:val="BodyText"/>
        <w:widowControl/>
        <w:tabs>
          <w:tab w:val="left" w:pos="0"/>
        </w:tabs>
        <w:spacing w:before="83" w:after="160" w:line="264" w:lineRule="auto"/>
        <w:ind w:left="0" w:firstLine="0"/>
        <w:rPr>
          <w:rFonts w:eastAsia="Times New Roman" w:cs="Arial"/>
          <w:color w:val="951B81"/>
          <w:lang w:eastAsia="en-GB"/>
        </w:rPr>
      </w:pPr>
      <w:r>
        <w:rPr>
          <w:rFonts w:eastAsia="Times New Roman" w:cs="Arial"/>
          <w:lang w:eastAsia="en-GB"/>
        </w:rPr>
        <w:t>Our expenses policy</w:t>
      </w:r>
      <w:r>
        <w:t xml:space="preserve"> encourages staff to use public transport wherever practicable to help reduce the impact of the LGA’s business travel arrangements on the environment.</w:t>
      </w:r>
      <w:r w:rsidRPr="005A38E2">
        <w:t xml:space="preserve"> </w:t>
      </w:r>
      <w:r>
        <w:t xml:space="preserve">The Members’ Scheme of Allowance stresses that wherever possible, </w:t>
      </w:r>
      <w:proofErr w:type="spellStart"/>
      <w:r>
        <w:t>councillors</w:t>
      </w:r>
      <w:proofErr w:type="spellEnd"/>
      <w:r>
        <w:t xml:space="preserve"> are expected to </w:t>
      </w:r>
      <w:r w:rsidRPr="00CB5F45">
        <w:rPr>
          <w:rFonts w:eastAsia="Times New Roman" w:cs="Arial"/>
          <w:lang w:eastAsia="en-GB"/>
        </w:rPr>
        <w:t>travel by public transport when on LGA business.</w:t>
      </w:r>
    </w:p>
    <w:p w14:paraId="5C7CA48A" w14:textId="77777777" w:rsidR="00236AC3" w:rsidRPr="002617CC" w:rsidRDefault="00236AC3" w:rsidP="00236AC3">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Meetings</w:t>
      </w:r>
    </w:p>
    <w:p w14:paraId="5C7CA48B" w14:textId="77777777" w:rsidR="00236AC3" w:rsidRDefault="00236AC3" w:rsidP="00236AC3">
      <w:pPr>
        <w:pStyle w:val="BodyText"/>
        <w:widowControl/>
        <w:tabs>
          <w:tab w:val="left" w:pos="0"/>
        </w:tabs>
        <w:spacing w:before="83" w:after="160" w:line="264" w:lineRule="auto"/>
        <w:ind w:left="0" w:firstLine="0"/>
        <w:rPr>
          <w:rFonts w:eastAsia="Times New Roman" w:cs="Arial"/>
          <w:lang w:eastAsia="en-GB"/>
        </w:rPr>
      </w:pPr>
      <w:r>
        <w:rPr>
          <w:rFonts w:eastAsia="Times New Roman" w:cs="Arial"/>
          <w:lang w:eastAsia="en-GB"/>
        </w:rPr>
        <w:t xml:space="preserve">All meeting rooms at 18 Smith Square have access to telephone and/or video conferencing facilities. This enables Members and staff to join meeting remotely, reducing the need for lengthy journeys to Westminster. </w:t>
      </w:r>
    </w:p>
    <w:p w14:paraId="5C7CA48C" w14:textId="77777777" w:rsidR="00236AC3" w:rsidRPr="002617CC" w:rsidRDefault="00236AC3" w:rsidP="00236AC3">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18 Smith Square</w:t>
      </w:r>
    </w:p>
    <w:p w14:paraId="5C7CA48D" w14:textId="77777777" w:rsidR="00236AC3" w:rsidRDefault="00236AC3" w:rsidP="00236AC3">
      <w:pPr>
        <w:pStyle w:val="BodyText"/>
        <w:widowControl/>
        <w:tabs>
          <w:tab w:val="left" w:pos="0"/>
        </w:tabs>
        <w:spacing w:before="83" w:after="160" w:line="264" w:lineRule="auto"/>
        <w:ind w:left="0" w:firstLine="0"/>
        <w:rPr>
          <w:rFonts w:eastAsia="Times New Roman" w:cs="Arial"/>
          <w:lang w:eastAsia="en-GB"/>
        </w:rPr>
      </w:pPr>
      <w:r>
        <w:rPr>
          <w:rFonts w:eastAsia="Times New Roman" w:cs="Arial"/>
          <w:lang w:eastAsia="en-GB"/>
        </w:rPr>
        <w:lastRenderedPageBreak/>
        <w:t>Secure cycle facilities and showers are provided in the basement of 18 Smith Square for those who prefer to cycle or run to work.</w:t>
      </w:r>
    </w:p>
    <w:p w14:paraId="5C7CA48E" w14:textId="77777777" w:rsidR="00236AC3" w:rsidRDefault="00236AC3" w:rsidP="00236AC3">
      <w:pPr>
        <w:pStyle w:val="BodyText"/>
        <w:widowControl/>
        <w:tabs>
          <w:tab w:val="left" w:pos="0"/>
        </w:tabs>
        <w:spacing w:before="83" w:after="160" w:line="264" w:lineRule="auto"/>
        <w:ind w:left="0" w:firstLine="0"/>
        <w:rPr>
          <w:rFonts w:eastAsia="Times New Roman" w:cs="Arial"/>
          <w:lang w:eastAsia="en-GB"/>
        </w:rPr>
      </w:pPr>
      <w:r>
        <w:rPr>
          <w:rFonts w:eastAsia="Times New Roman" w:cs="Arial"/>
          <w:lang w:eastAsia="en-GB"/>
        </w:rPr>
        <w:t>All lights in the building are energy efficient LEDs, with motion sensors that ensure they are switched off when not needed. Windows on the south and west of the building which are not part of the conservation area are triple glazed to reduce energy loss. Recycling bins are provided on every floor.</w:t>
      </w:r>
    </w:p>
    <w:p w14:paraId="5C7CA48F" w14:textId="77777777" w:rsidR="00236AC3" w:rsidRDefault="00236AC3" w:rsidP="00236AC3">
      <w:pPr>
        <w:pStyle w:val="BodyText"/>
        <w:widowControl/>
        <w:tabs>
          <w:tab w:val="left" w:pos="0"/>
        </w:tabs>
        <w:spacing w:before="83" w:after="160" w:line="264" w:lineRule="auto"/>
        <w:ind w:left="0" w:firstLine="0"/>
        <w:rPr>
          <w:rFonts w:eastAsia="Times New Roman" w:cs="Arial"/>
          <w:b/>
          <w:color w:val="951B81"/>
          <w:lang w:eastAsia="en-GB"/>
        </w:rPr>
      </w:pPr>
      <w:r>
        <w:rPr>
          <w:rFonts w:eastAsia="Times New Roman" w:cs="Arial"/>
          <w:b/>
          <w:color w:val="951B81"/>
          <w:lang w:eastAsia="en-GB"/>
        </w:rPr>
        <w:t>Procurement</w:t>
      </w:r>
    </w:p>
    <w:p w14:paraId="5C7CA490" w14:textId="77777777" w:rsidR="00236AC3" w:rsidRDefault="00236AC3" w:rsidP="00236AC3">
      <w:pPr>
        <w:pStyle w:val="BodyText"/>
        <w:widowControl/>
        <w:tabs>
          <w:tab w:val="left" w:pos="0"/>
        </w:tabs>
        <w:spacing w:before="83" w:after="160" w:line="264" w:lineRule="auto"/>
        <w:ind w:left="0" w:firstLine="0"/>
        <w:rPr>
          <w:rFonts w:eastAsia="Times New Roman" w:cs="Arial"/>
          <w:lang w:eastAsia="en-GB"/>
        </w:rPr>
      </w:pPr>
      <w:r w:rsidRPr="0089265E">
        <w:rPr>
          <w:rFonts w:eastAsia="Times New Roman" w:cs="Arial"/>
          <w:lang w:eastAsia="en-GB"/>
        </w:rPr>
        <w:t>The</w:t>
      </w:r>
      <w:r>
        <w:rPr>
          <w:rFonts w:eastAsia="Times New Roman" w:cs="Arial"/>
          <w:lang w:eastAsia="en-GB"/>
        </w:rPr>
        <w:t xml:space="preserve"> LGA has a robust procurement policy and process, which underpins the importance of all our contractors being able to demonstrate a commitment to sustainability and combatting climate change. Our procurement documentation states</w:t>
      </w:r>
    </w:p>
    <w:p w14:paraId="5C7CA491" w14:textId="77777777" w:rsidR="00236AC3" w:rsidRDefault="00236AC3" w:rsidP="00236AC3">
      <w:pPr>
        <w:spacing w:line="264" w:lineRule="auto"/>
        <w:rPr>
          <w:rStyle w:val="Emphasis"/>
          <w:rFonts w:ascii="Arial" w:hAnsi="Arial" w:cs="Arial"/>
        </w:rPr>
      </w:pPr>
      <w:r w:rsidRPr="00C02A6F">
        <w:rPr>
          <w:rFonts w:ascii="Arial" w:eastAsia="Times New Roman" w:hAnsi="Arial" w:cs="Arial"/>
          <w:lang w:eastAsia="en-GB"/>
        </w:rPr>
        <w:t>“</w:t>
      </w:r>
      <w:r w:rsidRPr="00C02A6F">
        <w:rPr>
          <w:rStyle w:val="Emphasis"/>
          <w:rFonts w:ascii="Arial" w:hAnsi="Arial" w:cs="Arial"/>
        </w:rPr>
        <w:t xml:space="preserve">In adhering to our commitments, the contractor should have systems in place to account for and </w:t>
      </w:r>
      <w:proofErr w:type="spellStart"/>
      <w:r w:rsidRPr="00C02A6F">
        <w:rPr>
          <w:rStyle w:val="Emphasis"/>
          <w:rFonts w:ascii="Arial" w:hAnsi="Arial" w:cs="Arial"/>
        </w:rPr>
        <w:t>minimise</w:t>
      </w:r>
      <w:proofErr w:type="spellEnd"/>
      <w:r w:rsidRPr="00C02A6F">
        <w:rPr>
          <w:rStyle w:val="Emphasis"/>
          <w:rFonts w:ascii="Arial" w:hAnsi="Arial" w:cs="Arial"/>
        </w:rPr>
        <w:t xml:space="preserve"> environmental impacts in all areas of contract delivery</w:t>
      </w:r>
      <w:r>
        <w:rPr>
          <w:rStyle w:val="Emphasis"/>
          <w:rFonts w:ascii="Arial" w:hAnsi="Arial" w:cs="Arial"/>
        </w:rPr>
        <w:t>”</w:t>
      </w:r>
      <w:r w:rsidRPr="00C02A6F">
        <w:rPr>
          <w:rStyle w:val="Emphasis"/>
          <w:rFonts w:ascii="Arial" w:hAnsi="Arial" w:cs="Arial"/>
        </w:rPr>
        <w:t>.</w:t>
      </w:r>
    </w:p>
    <w:p w14:paraId="5C7CA493" w14:textId="77777777" w:rsidR="00AD6F35" w:rsidRDefault="00AD6F35" w:rsidP="00F91328">
      <w:pPr>
        <w:pStyle w:val="Heading2"/>
        <w:spacing w:line="640" w:lineRule="exact"/>
        <w:rPr>
          <w:rFonts w:ascii="Arial" w:eastAsia="Times New Roman" w:hAnsi="Arial" w:cs="Arial"/>
          <w:b/>
          <w:color w:val="951B81"/>
          <w:sz w:val="48"/>
          <w:szCs w:val="48"/>
          <w:lang w:eastAsia="en-GB"/>
        </w:rPr>
      </w:pPr>
    </w:p>
    <w:p w14:paraId="5C7CA494" w14:textId="77777777" w:rsidR="007C621B" w:rsidRPr="00EF5831" w:rsidRDefault="00A04ED5" w:rsidP="00F91328">
      <w:pPr>
        <w:pStyle w:val="Heading2"/>
        <w:spacing w:line="640" w:lineRule="exact"/>
        <w:rPr>
          <w:rFonts w:ascii="Arial" w:eastAsia="Times New Roman" w:hAnsi="Arial" w:cs="Arial"/>
          <w:b/>
          <w:color w:val="951B81"/>
          <w:sz w:val="48"/>
          <w:szCs w:val="48"/>
          <w:lang w:eastAsia="en-GB"/>
        </w:rPr>
      </w:pPr>
      <w:r w:rsidRPr="00EF5831">
        <w:rPr>
          <w:rFonts w:ascii="Arial" w:eastAsia="Times New Roman" w:hAnsi="Arial" w:cs="Arial"/>
          <w:b/>
          <w:color w:val="951B81"/>
          <w:sz w:val="48"/>
          <w:szCs w:val="48"/>
          <w:lang w:eastAsia="en-GB"/>
        </w:rPr>
        <w:t>Our</w:t>
      </w:r>
      <w:r w:rsidR="00F91328" w:rsidRPr="00EF5831">
        <w:rPr>
          <w:rFonts w:ascii="Arial" w:eastAsia="Times New Roman" w:hAnsi="Arial" w:cs="Arial"/>
          <w:b/>
          <w:color w:val="951B81"/>
          <w:sz w:val="48"/>
          <w:szCs w:val="48"/>
          <w:lang w:eastAsia="en-GB"/>
        </w:rPr>
        <w:t xml:space="preserve"> budget</w:t>
      </w:r>
      <w:r w:rsidR="004A49ED" w:rsidRPr="00EF5831">
        <w:rPr>
          <w:rFonts w:ascii="Arial" w:eastAsia="Times New Roman" w:hAnsi="Arial" w:cs="Arial"/>
          <w:b/>
          <w:color w:val="951B81"/>
          <w:sz w:val="48"/>
          <w:szCs w:val="48"/>
          <w:lang w:eastAsia="en-GB"/>
        </w:rPr>
        <w:t xml:space="preserve"> 2019-20</w:t>
      </w:r>
    </w:p>
    <w:p w14:paraId="5C7CA495" w14:textId="77777777" w:rsidR="004165C1" w:rsidRDefault="004165C1" w:rsidP="004165C1">
      <w:pPr>
        <w:rPr>
          <w:lang w:eastAsia="en-GB"/>
        </w:rPr>
      </w:pPr>
    </w:p>
    <w:p w14:paraId="5C7CA496" w14:textId="77777777" w:rsidR="004165C1" w:rsidRPr="004A49ED" w:rsidRDefault="004A49ED" w:rsidP="004A49ED">
      <w:pPr>
        <w:shd w:val="clear" w:color="auto" w:fill="FFFFFF" w:themeFill="background1"/>
        <w:rPr>
          <w:rFonts w:ascii="Arial" w:eastAsia="Arial" w:hAnsi="Arial"/>
          <w:color w:val="7030A0"/>
        </w:rPr>
      </w:pPr>
      <w:r w:rsidRPr="004A49ED">
        <w:rPr>
          <w:rFonts w:ascii="Arial" w:eastAsia="Arial" w:hAnsi="Arial"/>
          <w:color w:val="7030A0"/>
          <w:sz w:val="32"/>
          <w:szCs w:val="32"/>
        </w:rPr>
        <w:t>F</w:t>
      </w:r>
      <w:r w:rsidR="004165C1" w:rsidRPr="004A49ED">
        <w:rPr>
          <w:rFonts w:ascii="Arial" w:eastAsia="Arial" w:hAnsi="Arial"/>
          <w:color w:val="7030A0"/>
          <w:sz w:val="32"/>
          <w:szCs w:val="32"/>
        </w:rPr>
        <w:t xml:space="preserve">unding sources and forecast expenditure </w:t>
      </w:r>
    </w:p>
    <w:p w14:paraId="5C7CA497" w14:textId="77777777" w:rsidR="00F91328" w:rsidRDefault="00F91328" w:rsidP="00F91328">
      <w:pPr>
        <w:rPr>
          <w:lang w:eastAsia="en-GB"/>
        </w:rPr>
      </w:pPr>
    </w:p>
    <w:p w14:paraId="57B1D045" w14:textId="12FCA600" w:rsidR="00356676" w:rsidRDefault="005A521C" w:rsidP="00356676">
      <w:pPr>
        <w:jc w:val="center"/>
        <w:rPr>
          <w:lang w:eastAsia="en-GB"/>
        </w:rPr>
      </w:pPr>
      <w:r>
        <w:rPr>
          <w:noProof/>
          <w:lang w:val="en-GB" w:eastAsia="en-GB"/>
        </w:rPr>
        <w:drawing>
          <wp:inline distT="0" distB="0" distL="0" distR="0" wp14:anchorId="01790886" wp14:editId="4260B549">
            <wp:extent cx="4486275" cy="4744720"/>
            <wp:effectExtent l="0" t="0" r="952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71C9D5" w14:textId="77777777" w:rsidR="00356676" w:rsidRDefault="00356676" w:rsidP="00F91328">
      <w:pPr>
        <w:rPr>
          <w:lang w:eastAsia="en-GB"/>
        </w:rPr>
      </w:pPr>
    </w:p>
    <w:p w14:paraId="5C7CA498" w14:textId="4298128D" w:rsidR="00F91328" w:rsidRDefault="00F91328" w:rsidP="00AB732C">
      <w:pPr>
        <w:jc w:val="center"/>
        <w:rPr>
          <w:lang w:eastAsia="en-GB"/>
        </w:rPr>
      </w:pPr>
    </w:p>
    <w:p w14:paraId="5F0C94DF" w14:textId="2F6B918F" w:rsidR="00356676" w:rsidRDefault="00356676" w:rsidP="00AB732C">
      <w:pPr>
        <w:jc w:val="center"/>
        <w:rPr>
          <w:lang w:eastAsia="en-GB"/>
        </w:rPr>
      </w:pPr>
    </w:p>
    <w:p w14:paraId="63A7EF1E" w14:textId="77777777" w:rsidR="00356676" w:rsidRDefault="00356676" w:rsidP="00356676">
      <w:pPr>
        <w:rPr>
          <w:lang w:eastAsia="en-GB"/>
        </w:rPr>
      </w:pPr>
    </w:p>
    <w:p w14:paraId="5C7CA499" w14:textId="19A491C0" w:rsidR="00F91328" w:rsidRDefault="005A521C" w:rsidP="00AB732C">
      <w:pPr>
        <w:jc w:val="center"/>
        <w:rPr>
          <w:noProof/>
          <w:lang w:val="en-GB" w:eastAsia="en-GB"/>
        </w:rPr>
      </w:pPr>
      <w:r>
        <w:rPr>
          <w:noProof/>
          <w:lang w:val="en-GB" w:eastAsia="en-GB"/>
        </w:rPr>
        <w:lastRenderedPageBreak/>
        <w:drawing>
          <wp:inline distT="0" distB="0" distL="0" distR="0" wp14:anchorId="5978324A" wp14:editId="3F3D38B9">
            <wp:extent cx="4695825" cy="43529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4DC271" w14:textId="74617C3E" w:rsidR="00356676" w:rsidRDefault="005A521C" w:rsidP="00AB732C">
      <w:pPr>
        <w:jc w:val="center"/>
        <w:rPr>
          <w:noProof/>
          <w:lang w:val="en-GB" w:eastAsia="en-GB"/>
        </w:rPr>
      </w:pPr>
      <w:r>
        <w:rPr>
          <w:noProof/>
          <w:lang w:val="en-GB" w:eastAsia="en-GB"/>
        </w:rPr>
        <w:drawing>
          <wp:inline distT="0" distB="0" distL="0" distR="0" wp14:anchorId="5AE8591F" wp14:editId="0AE80779">
            <wp:extent cx="4714875" cy="44862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C7CA49A" w14:textId="77777777" w:rsidR="007C621B" w:rsidRPr="00891AE9" w:rsidRDefault="007C621B" w:rsidP="007C621B">
      <w:pPr>
        <w:rPr>
          <w:rFonts w:ascii="Arial" w:hAnsi="Arial" w:cs="Arial"/>
        </w:rPr>
      </w:pPr>
    </w:p>
    <w:p w14:paraId="5C7CA49D" w14:textId="78FA04AF" w:rsidR="004165C1" w:rsidRDefault="005A521C" w:rsidP="00356676">
      <w:pPr>
        <w:jc w:val="center"/>
        <w:rPr>
          <w:rFonts w:ascii="Arial" w:hAnsi="Arial" w:cs="Arial"/>
        </w:rPr>
      </w:pPr>
      <w:r>
        <w:rPr>
          <w:noProof/>
          <w:lang w:val="en-GB" w:eastAsia="en-GB"/>
        </w:rPr>
        <w:lastRenderedPageBreak/>
        <w:drawing>
          <wp:inline distT="0" distB="0" distL="0" distR="0" wp14:anchorId="2A92A1CA" wp14:editId="6CB814BB">
            <wp:extent cx="5343525" cy="4746625"/>
            <wp:effectExtent l="0" t="0" r="952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C7CA4A1" w14:textId="51EB981D" w:rsidR="003E12FA" w:rsidRDefault="005A521C" w:rsidP="005A521C">
      <w:pPr>
        <w:jc w:val="center"/>
        <w:rPr>
          <w:rFonts w:ascii="Arial" w:hAnsi="Arial" w:cs="Arial"/>
        </w:rPr>
      </w:pPr>
      <w:r>
        <w:rPr>
          <w:noProof/>
          <w:lang w:val="en-GB" w:eastAsia="en-GB"/>
        </w:rPr>
        <w:drawing>
          <wp:inline distT="0" distB="0" distL="0" distR="0" wp14:anchorId="7872CF31" wp14:editId="1D654A99">
            <wp:extent cx="5324475" cy="4512310"/>
            <wp:effectExtent l="0" t="0" r="9525" b="25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0" w:name="_GoBack"/>
      <w:bookmarkEnd w:id="0"/>
    </w:p>
    <w:p w14:paraId="5C7CA4A3" w14:textId="6F175218" w:rsidR="002569FE" w:rsidRPr="001E2193" w:rsidRDefault="002569FE" w:rsidP="00243B7A">
      <w:pPr>
        <w:widowControl/>
        <w:spacing w:after="160" w:line="259" w:lineRule="auto"/>
        <w:rPr>
          <w:rFonts w:ascii="Arial" w:eastAsia="Times New Roman" w:hAnsi="Arial" w:cs="Arial"/>
          <w:b/>
          <w:color w:val="951B81"/>
          <w:sz w:val="48"/>
          <w:szCs w:val="48"/>
          <w:lang w:eastAsia="en-GB"/>
        </w:rPr>
      </w:pPr>
      <w:r w:rsidRPr="001E2193">
        <w:rPr>
          <w:rFonts w:ascii="Arial" w:eastAsia="Times New Roman" w:hAnsi="Arial" w:cs="Arial"/>
          <w:b/>
          <w:color w:val="951B81"/>
          <w:sz w:val="48"/>
          <w:szCs w:val="48"/>
          <w:lang w:eastAsia="en-GB"/>
        </w:rPr>
        <w:lastRenderedPageBreak/>
        <w:t>Our governance</w:t>
      </w:r>
    </w:p>
    <w:p w14:paraId="5C7CA4A4" w14:textId="77777777" w:rsidR="002569FE" w:rsidRPr="002569FE" w:rsidRDefault="002569FE" w:rsidP="002569FE">
      <w:pPr>
        <w:widowControl/>
        <w:spacing w:after="160" w:line="259" w:lineRule="auto"/>
        <w:rPr>
          <w:rFonts w:ascii="Arial" w:eastAsia="Times New Roman" w:hAnsi="Arial" w:cs="Arial"/>
          <w:lang w:eastAsia="en-GB"/>
        </w:rPr>
      </w:pPr>
    </w:p>
    <w:p w14:paraId="5C7CA4A5" w14:textId="77777777" w:rsidR="002569FE" w:rsidRDefault="002569FE" w:rsidP="002569FE">
      <w:pPr>
        <w:widowControl/>
        <w:spacing w:after="160" w:line="259" w:lineRule="auto"/>
        <w:rPr>
          <w:rFonts w:ascii="Arial" w:eastAsia="Times New Roman" w:hAnsi="Arial" w:cs="Arial"/>
          <w:lang w:eastAsia="en-GB"/>
        </w:rPr>
      </w:pPr>
      <w:r>
        <w:rPr>
          <w:rFonts w:ascii="Arial" w:eastAsia="Times New Roman" w:hAnsi="Arial" w:cs="Arial"/>
          <w:lang w:eastAsia="en-GB"/>
        </w:rPr>
        <w:t>From April 2019, the LGA’s responsibilities, assets and liabilities transferred from the previous unincorporated Association to a new company, who</w:t>
      </w:r>
      <w:r w:rsidR="00A04ED5">
        <w:rPr>
          <w:rFonts w:ascii="Arial" w:eastAsia="Times New Roman" w:hAnsi="Arial" w:cs="Arial"/>
          <w:lang w:eastAsia="en-GB"/>
        </w:rPr>
        <w:t>se</w:t>
      </w:r>
      <w:r>
        <w:rPr>
          <w:rFonts w:ascii="Arial" w:eastAsia="Times New Roman" w:hAnsi="Arial" w:cs="Arial"/>
          <w:lang w:eastAsia="en-GB"/>
        </w:rPr>
        <w:t xml:space="preserve"> Board of Directors – the Leadership Board – </w:t>
      </w:r>
      <w:r w:rsidR="00A04ED5">
        <w:rPr>
          <w:rFonts w:ascii="Arial" w:eastAsia="Times New Roman" w:hAnsi="Arial" w:cs="Arial"/>
          <w:lang w:eastAsia="en-GB"/>
        </w:rPr>
        <w:t>is</w:t>
      </w:r>
      <w:r>
        <w:rPr>
          <w:rFonts w:ascii="Arial" w:eastAsia="Times New Roman" w:hAnsi="Arial" w:cs="Arial"/>
          <w:lang w:eastAsia="en-GB"/>
        </w:rPr>
        <w:t xml:space="preserve"> elected annually by the General Assembly</w:t>
      </w:r>
      <w:r w:rsidR="00D07550">
        <w:rPr>
          <w:rFonts w:ascii="Arial" w:eastAsia="Times New Roman" w:hAnsi="Arial" w:cs="Arial"/>
          <w:lang w:eastAsia="en-GB"/>
        </w:rPr>
        <w:t>. The General Assembly</w:t>
      </w:r>
      <w:r>
        <w:rPr>
          <w:rFonts w:ascii="Arial" w:eastAsia="Times New Roman" w:hAnsi="Arial" w:cs="Arial"/>
          <w:lang w:eastAsia="en-GB"/>
        </w:rPr>
        <w:t xml:space="preserve"> comprises representatives of every council in full membership of the LGA, or in </w:t>
      </w:r>
      <w:r w:rsidR="00D07550">
        <w:rPr>
          <w:rFonts w:ascii="Arial" w:eastAsia="Times New Roman" w:hAnsi="Arial" w:cs="Arial"/>
          <w:lang w:eastAsia="en-GB"/>
        </w:rPr>
        <w:t>corporate</w:t>
      </w:r>
      <w:r>
        <w:rPr>
          <w:rFonts w:ascii="Arial" w:eastAsia="Times New Roman" w:hAnsi="Arial" w:cs="Arial"/>
          <w:lang w:eastAsia="en-GB"/>
        </w:rPr>
        <w:t xml:space="preserve"> membership through the Welsh LGA. </w:t>
      </w:r>
      <w:r w:rsidR="00D07550">
        <w:rPr>
          <w:rFonts w:ascii="Arial" w:eastAsia="Times New Roman" w:hAnsi="Arial" w:cs="Arial"/>
          <w:lang w:eastAsia="en-GB"/>
        </w:rPr>
        <w:t xml:space="preserve">Further information on the company and the way it operates can be found in our </w:t>
      </w:r>
      <w:hyperlink r:id="rId17" w:history="1">
        <w:r w:rsidR="00D07550">
          <w:rPr>
            <w:rStyle w:val="Hyperlink"/>
            <w:rFonts w:ascii="Arial" w:eastAsia="Times New Roman" w:hAnsi="Arial" w:cs="Arial"/>
            <w:lang w:eastAsia="en-GB"/>
          </w:rPr>
          <w:t>Articles</w:t>
        </w:r>
      </w:hyperlink>
      <w:r w:rsidR="00D07550">
        <w:rPr>
          <w:rFonts w:ascii="Arial" w:eastAsia="Times New Roman" w:hAnsi="Arial" w:cs="Arial"/>
          <w:lang w:eastAsia="en-GB"/>
        </w:rPr>
        <w:t xml:space="preserve"> of Association and our </w:t>
      </w:r>
      <w:hyperlink r:id="rId18" w:history="1">
        <w:r w:rsidR="00D07550">
          <w:rPr>
            <w:rStyle w:val="Hyperlink"/>
            <w:rFonts w:ascii="Arial" w:eastAsia="Times New Roman" w:hAnsi="Arial" w:cs="Arial"/>
            <w:lang w:eastAsia="en-GB"/>
          </w:rPr>
          <w:t>Governance</w:t>
        </w:r>
      </w:hyperlink>
      <w:r w:rsidR="00D07550">
        <w:rPr>
          <w:rFonts w:ascii="Arial" w:eastAsia="Times New Roman" w:hAnsi="Arial" w:cs="Arial"/>
          <w:lang w:eastAsia="en-GB"/>
        </w:rPr>
        <w:t xml:space="preserve"> Framework.</w:t>
      </w:r>
    </w:p>
    <w:p w14:paraId="5C7CA4A6" w14:textId="77777777" w:rsidR="00D07550" w:rsidRDefault="00D07550" w:rsidP="002569FE">
      <w:pPr>
        <w:widowControl/>
        <w:spacing w:after="160" w:line="259" w:lineRule="auto"/>
        <w:rPr>
          <w:rFonts w:ascii="Arial" w:eastAsia="Times New Roman" w:hAnsi="Arial" w:cs="Arial"/>
          <w:lang w:eastAsia="en-GB"/>
        </w:rPr>
      </w:pPr>
      <w:r>
        <w:rPr>
          <w:rFonts w:ascii="Arial" w:eastAsia="Times New Roman" w:hAnsi="Arial" w:cs="Arial"/>
          <w:lang w:eastAsia="en-GB"/>
        </w:rPr>
        <w:t xml:space="preserve">The Leadership Board is supported by nine policy boards who </w:t>
      </w:r>
      <w:r w:rsidR="00637B6B">
        <w:rPr>
          <w:rFonts w:ascii="Arial" w:eastAsia="Times New Roman" w:hAnsi="Arial" w:cs="Arial"/>
          <w:lang w:eastAsia="en-GB"/>
        </w:rPr>
        <w:t xml:space="preserve">together </w:t>
      </w:r>
      <w:r>
        <w:rPr>
          <w:rFonts w:ascii="Arial" w:eastAsia="Times New Roman" w:hAnsi="Arial" w:cs="Arial"/>
          <w:lang w:eastAsia="en-GB"/>
        </w:rPr>
        <w:t xml:space="preserve">are responsible for developing our policies and campaigns, and for overseeing our extensive programme of sector-led improvement services, across every area of local government activity. The Leadership Board and the chairs of the policy boards meet every six weeks as the Executive and are joined by representatives from Wales and the </w:t>
      </w:r>
      <w:r w:rsidR="00637B6B">
        <w:rPr>
          <w:rFonts w:ascii="Arial" w:eastAsia="Times New Roman" w:hAnsi="Arial" w:cs="Arial"/>
          <w:lang w:eastAsia="en-GB"/>
        </w:rPr>
        <w:t>eight</w:t>
      </w:r>
      <w:r>
        <w:rPr>
          <w:rFonts w:ascii="Arial" w:eastAsia="Times New Roman" w:hAnsi="Arial" w:cs="Arial"/>
          <w:lang w:eastAsia="en-GB"/>
        </w:rPr>
        <w:t xml:space="preserve"> Engli</w:t>
      </w:r>
      <w:r w:rsidR="00637B6B">
        <w:rPr>
          <w:rFonts w:ascii="Arial" w:eastAsia="Times New Roman" w:hAnsi="Arial" w:cs="Arial"/>
          <w:lang w:eastAsia="en-GB"/>
        </w:rPr>
        <w:t xml:space="preserve">sh regions and from three of </w:t>
      </w:r>
      <w:r>
        <w:rPr>
          <w:rFonts w:ascii="Arial" w:eastAsia="Times New Roman" w:hAnsi="Arial" w:cs="Arial"/>
          <w:lang w:eastAsia="en-GB"/>
        </w:rPr>
        <w:t>our special interest groups - the County Councils’ Network, District Councils’ Network and Special Interest Group of Municipal Authorities.</w:t>
      </w:r>
    </w:p>
    <w:p w14:paraId="5C7CA4A7" w14:textId="77777777" w:rsidR="00FF578A" w:rsidRDefault="00FF578A" w:rsidP="002569FE">
      <w:pPr>
        <w:widowControl/>
        <w:spacing w:after="160" w:line="259" w:lineRule="auto"/>
        <w:rPr>
          <w:rFonts w:ascii="Arial" w:eastAsia="Times New Roman" w:hAnsi="Arial" w:cs="Arial"/>
          <w:lang w:eastAsia="en-GB"/>
        </w:rPr>
      </w:pPr>
      <w:r>
        <w:rPr>
          <w:rFonts w:ascii="Arial" w:eastAsia="Times New Roman" w:hAnsi="Arial" w:cs="Arial"/>
          <w:lang w:eastAsia="en-GB"/>
        </w:rPr>
        <w:t>The Fire Commission and Fire Services Management Board look after the interests of fire and rescue authorities, whilst the two property boards – LGA (Properties) Ltd and LGMB – are responsible for 18 Smith Square, our Westminster HQ and Layden House, now the Stills, our investment property in Farringdon.</w:t>
      </w:r>
    </w:p>
    <w:p w14:paraId="5C7CA4A8" w14:textId="77777777" w:rsidR="00EF7590" w:rsidRDefault="00EF7590" w:rsidP="002569FE">
      <w:pPr>
        <w:widowControl/>
        <w:spacing w:after="160" w:line="259" w:lineRule="auto"/>
        <w:rPr>
          <w:rFonts w:ascii="Arial" w:eastAsia="Times New Roman" w:hAnsi="Arial" w:cs="Arial"/>
          <w:lang w:eastAsia="en-GB"/>
        </w:rPr>
      </w:pPr>
      <w:r>
        <w:rPr>
          <w:rFonts w:ascii="Arial" w:eastAsia="Times New Roman" w:hAnsi="Arial" w:cs="Arial"/>
          <w:lang w:eastAsia="en-GB"/>
        </w:rPr>
        <w:t>The Commercial Advisory Board is responsible for overseeing the LGA’s income-generating activities to make us financially sustainable now and in the future.</w:t>
      </w:r>
    </w:p>
    <w:p w14:paraId="5C7CA4A9" w14:textId="77777777" w:rsidR="00216007" w:rsidRDefault="00ED6505" w:rsidP="00356676">
      <w:pPr>
        <w:widowControl/>
        <w:spacing w:after="160" w:line="259" w:lineRule="auto"/>
        <w:jc w:val="center"/>
        <w:rPr>
          <w:rFonts w:ascii="Arial" w:eastAsia="Times New Roman" w:hAnsi="Arial" w:cs="Arial"/>
          <w:b/>
          <w:color w:val="951B81"/>
          <w:lang w:eastAsia="en-GB"/>
        </w:rPr>
      </w:pPr>
      <w:r>
        <w:rPr>
          <w:noProof/>
          <w:lang w:val="en-GB" w:eastAsia="en-GB"/>
        </w:rPr>
        <w:drawing>
          <wp:inline distT="0" distB="0" distL="0" distR="0" wp14:anchorId="5C7CA4C4" wp14:editId="47E1E844">
            <wp:extent cx="5343028" cy="416884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56316" cy="4179217"/>
                    </a:xfrm>
                    <a:prstGeom prst="rect">
                      <a:avLst/>
                    </a:prstGeom>
                  </pic:spPr>
                </pic:pic>
              </a:graphicData>
            </a:graphic>
          </wp:inline>
        </w:drawing>
      </w:r>
    </w:p>
    <w:p w14:paraId="5C7CA4AA" w14:textId="77777777" w:rsidR="00ED6505" w:rsidRDefault="00ED6505">
      <w:pPr>
        <w:widowControl/>
        <w:spacing w:after="160" w:line="259" w:lineRule="auto"/>
        <w:rPr>
          <w:rFonts w:ascii="Arial" w:eastAsia="Times New Roman" w:hAnsi="Arial" w:cs="Arial"/>
          <w:b/>
          <w:color w:val="951B81"/>
          <w:lang w:eastAsia="en-GB"/>
        </w:rPr>
      </w:pPr>
      <w:r>
        <w:rPr>
          <w:rFonts w:eastAsia="Times New Roman" w:cs="Arial"/>
          <w:b/>
          <w:color w:val="951B81"/>
          <w:lang w:eastAsia="en-GB"/>
        </w:rPr>
        <w:br w:type="page"/>
      </w:r>
    </w:p>
    <w:p w14:paraId="5C7CA4AB" w14:textId="77777777" w:rsidR="002617CC" w:rsidRDefault="002617CC" w:rsidP="004A49ED">
      <w:pPr>
        <w:pStyle w:val="BodyText"/>
        <w:widowControl/>
        <w:tabs>
          <w:tab w:val="left" w:pos="0"/>
        </w:tabs>
        <w:spacing w:before="83" w:after="160" w:line="264" w:lineRule="auto"/>
        <w:ind w:left="0" w:firstLine="0"/>
        <w:rPr>
          <w:rFonts w:eastAsia="Times New Roman" w:cs="Arial"/>
          <w:b/>
          <w:color w:val="951B81"/>
          <w:lang w:eastAsia="en-GB"/>
        </w:rPr>
      </w:pPr>
      <w:r>
        <w:rPr>
          <w:rFonts w:eastAsia="Times New Roman" w:cs="Arial"/>
          <w:b/>
          <w:color w:val="951B81"/>
          <w:lang w:eastAsia="en-GB"/>
        </w:rPr>
        <w:lastRenderedPageBreak/>
        <w:t xml:space="preserve">Our </w:t>
      </w:r>
      <w:r w:rsidR="001E2193">
        <w:rPr>
          <w:rFonts w:eastAsia="Times New Roman" w:cs="Arial"/>
          <w:b/>
          <w:color w:val="951B81"/>
          <w:lang w:eastAsia="en-GB"/>
        </w:rPr>
        <w:t xml:space="preserve">major </w:t>
      </w:r>
      <w:r>
        <w:rPr>
          <w:rFonts w:eastAsia="Times New Roman" w:cs="Arial"/>
          <w:b/>
          <w:color w:val="951B81"/>
          <w:lang w:eastAsia="en-GB"/>
        </w:rPr>
        <w:t>contracts</w:t>
      </w:r>
    </w:p>
    <w:p w14:paraId="5C7CA4AC" w14:textId="77777777" w:rsidR="00A04ED5" w:rsidRPr="002617CC" w:rsidRDefault="00A04ED5" w:rsidP="004A49ED">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Catering – Bartlett Mitchell</w:t>
      </w:r>
    </w:p>
    <w:p w14:paraId="5C7CA4AD" w14:textId="77777777" w:rsidR="00A04ED5" w:rsidRPr="00637B6B" w:rsidRDefault="00A04ED5" w:rsidP="004A49ED">
      <w:pPr>
        <w:pStyle w:val="BodyText"/>
        <w:widowControl/>
        <w:tabs>
          <w:tab w:val="left" w:pos="0"/>
        </w:tabs>
        <w:spacing w:before="83" w:after="160" w:line="264" w:lineRule="auto"/>
        <w:ind w:left="0" w:firstLine="0"/>
        <w:rPr>
          <w:rFonts w:eastAsia="Times New Roman" w:cs="Arial"/>
          <w:lang w:eastAsia="en-GB"/>
        </w:rPr>
      </w:pPr>
      <w:r w:rsidRPr="00637B6B">
        <w:rPr>
          <w:rFonts w:eastAsia="Times New Roman" w:cs="Arial"/>
          <w:lang w:eastAsia="en-GB"/>
        </w:rPr>
        <w:t>Bartlett Mitchell (BM) provide all catering services at 18 Smith Square.</w:t>
      </w:r>
    </w:p>
    <w:p w14:paraId="5C7CA4AE" w14:textId="77777777" w:rsidR="00A04ED5" w:rsidRPr="00637B6B" w:rsidRDefault="00A04ED5" w:rsidP="004A49ED">
      <w:pPr>
        <w:pStyle w:val="BodyText"/>
        <w:widowControl/>
        <w:tabs>
          <w:tab w:val="left" w:pos="0"/>
        </w:tabs>
        <w:spacing w:before="83" w:after="160" w:line="264" w:lineRule="auto"/>
        <w:ind w:left="0" w:firstLine="0"/>
        <w:rPr>
          <w:rFonts w:eastAsia="Times New Roman" w:cs="Arial"/>
          <w:lang w:eastAsia="en-GB"/>
        </w:rPr>
      </w:pPr>
      <w:r w:rsidRPr="00637B6B">
        <w:rPr>
          <w:rFonts w:eastAsia="Times New Roman" w:cs="Arial"/>
          <w:lang w:eastAsia="en-GB"/>
        </w:rPr>
        <w:t>BM have been named</w:t>
      </w:r>
      <w:r w:rsidRPr="00637B6B">
        <w:t xml:space="preserve"> </w:t>
      </w:r>
      <w:r w:rsidRPr="00637B6B">
        <w:rPr>
          <w:rFonts w:eastAsia="Times New Roman" w:cs="Arial"/>
          <w:i/>
          <w:lang w:eastAsia="en-GB"/>
        </w:rPr>
        <w:t>Sustainable Caterer of the Year</w:t>
      </w:r>
      <w:r w:rsidRPr="00637B6B">
        <w:rPr>
          <w:rFonts w:eastAsia="Times New Roman" w:cs="Arial"/>
          <w:lang w:eastAsia="en-GB"/>
        </w:rPr>
        <w:t xml:space="preserve"> for three years in succession. Their policy is to source ingredients </w:t>
      </w:r>
      <w:r w:rsidRPr="00637B6B">
        <w:rPr>
          <w:rFonts w:eastAsia="Times New Roman" w:cs="Arial"/>
          <w:lang w:val="en-GB" w:eastAsia="en-GB"/>
        </w:rPr>
        <w:t xml:space="preserve">locally, regionally and seasonally from farmers who produce food to high environmental standards, reducing the impact of climate change and helping to protect the landscape and our farming heritage. BM use high-welfare meat, poultry, </w:t>
      </w:r>
      <w:r w:rsidR="005337B7">
        <w:rPr>
          <w:rFonts w:eastAsia="Times New Roman" w:cs="Arial"/>
          <w:lang w:val="en-GB" w:eastAsia="en-GB"/>
        </w:rPr>
        <w:t>egg</w:t>
      </w:r>
      <w:r w:rsidRPr="00637B6B">
        <w:rPr>
          <w:rFonts w:eastAsia="Times New Roman" w:cs="Arial"/>
          <w:lang w:val="en-GB" w:eastAsia="en-GB"/>
        </w:rPr>
        <w:t>s, cheese, and dairy produce and sustainable seafood.</w:t>
      </w:r>
    </w:p>
    <w:p w14:paraId="5C7CA4AF" w14:textId="77777777" w:rsidR="00A04ED5" w:rsidRPr="00637B6B" w:rsidRDefault="00A04ED5" w:rsidP="004A49ED">
      <w:pPr>
        <w:spacing w:after="180" w:line="264" w:lineRule="auto"/>
        <w:rPr>
          <w:rFonts w:ascii="Arial" w:eastAsia="Times New Roman" w:hAnsi="Arial" w:cs="Arial"/>
          <w:lang w:val="en-GB" w:eastAsia="en-GB"/>
        </w:rPr>
      </w:pPr>
      <w:r w:rsidRPr="00637B6B">
        <w:rPr>
          <w:rFonts w:ascii="Arial" w:eastAsia="Times New Roman" w:hAnsi="Arial" w:cs="Arial"/>
          <w:lang w:val="en-GB" w:eastAsia="en-GB"/>
        </w:rPr>
        <w:t xml:space="preserve">Overseas produce is sourced from ethical suppliers, including coffee from the </w:t>
      </w:r>
      <w:hyperlink r:id="rId20" w:tgtFrame="_blank" w:history="1">
        <w:proofErr w:type="spellStart"/>
        <w:r w:rsidRPr="00637B6B">
          <w:rPr>
            <w:rFonts w:ascii="Arial" w:eastAsia="Times New Roman" w:hAnsi="Arial" w:cs="Arial"/>
            <w:lang w:val="en-GB" w:eastAsia="en-GB"/>
          </w:rPr>
          <w:t>Soppexcca</w:t>
        </w:r>
        <w:proofErr w:type="spellEnd"/>
        <w:r w:rsidRPr="00637B6B">
          <w:rPr>
            <w:rFonts w:ascii="Arial" w:eastAsia="Times New Roman" w:hAnsi="Arial" w:cs="Arial"/>
            <w:lang w:val="en-GB" w:eastAsia="en-GB"/>
          </w:rPr>
          <w:t xml:space="preserve"> co-op</w:t>
        </w:r>
      </w:hyperlink>
      <w:r w:rsidRPr="00637B6B">
        <w:rPr>
          <w:rFonts w:ascii="Arial" w:eastAsia="Times New Roman" w:hAnsi="Arial" w:cs="Arial"/>
          <w:lang w:val="en-GB" w:eastAsia="en-GB"/>
        </w:rPr>
        <w:t xml:space="preserve"> in Nicaragua which supports women farmers in the region. BM use the </w:t>
      </w:r>
      <w:r w:rsidRPr="00637B6B">
        <w:rPr>
          <w:rFonts w:ascii="Arial" w:eastAsia="Times New Roman" w:hAnsi="Arial" w:cs="Arial"/>
          <w:bCs/>
          <w:lang w:val="en-GB" w:eastAsia="en-GB"/>
        </w:rPr>
        <w:t>‘Free Wheeling’</w:t>
      </w:r>
      <w:r w:rsidRPr="00637B6B">
        <w:rPr>
          <w:rFonts w:ascii="Arial" w:eastAsia="Times New Roman" w:hAnsi="Arial" w:cs="Arial"/>
          <w:lang w:val="en-GB" w:eastAsia="en-GB"/>
        </w:rPr>
        <w:t xml:space="preserve"> initiative to reduce the number of deliveries to their kitchens.</w:t>
      </w:r>
    </w:p>
    <w:p w14:paraId="5C7CA4B0" w14:textId="77777777" w:rsidR="0089265E" w:rsidRPr="00B17E21" w:rsidRDefault="0089265E" w:rsidP="004A49ED">
      <w:pPr>
        <w:spacing w:after="180" w:line="264" w:lineRule="auto"/>
        <w:rPr>
          <w:rFonts w:ascii="Arial" w:eastAsia="Times New Roman" w:hAnsi="Arial" w:cs="Arial"/>
          <w:b/>
          <w:color w:val="800080"/>
          <w:lang w:val="en-GB" w:eastAsia="en-GB"/>
        </w:rPr>
      </w:pPr>
      <w:r w:rsidRPr="00B17E21">
        <w:rPr>
          <w:rFonts w:ascii="Arial" w:eastAsia="Times New Roman" w:hAnsi="Arial" w:cs="Arial"/>
          <w:b/>
          <w:color w:val="800080"/>
          <w:lang w:val="en-GB" w:eastAsia="en-GB"/>
        </w:rPr>
        <w:t>Total facilities management – Bouygues</w:t>
      </w:r>
    </w:p>
    <w:p w14:paraId="5C7CA4B1" w14:textId="77777777" w:rsidR="00986F98" w:rsidRPr="00637B6B" w:rsidRDefault="00B0059B" w:rsidP="004A49ED">
      <w:pPr>
        <w:pStyle w:val="BodyText"/>
        <w:widowControl/>
        <w:tabs>
          <w:tab w:val="left" w:pos="0"/>
        </w:tabs>
        <w:spacing w:before="83" w:after="160" w:line="264" w:lineRule="auto"/>
        <w:ind w:left="0" w:firstLine="0"/>
        <w:rPr>
          <w:rFonts w:eastAsia="Times New Roman" w:cs="Arial"/>
          <w:lang w:val="en-GB" w:eastAsia="en-GB"/>
        </w:rPr>
      </w:pPr>
      <w:r w:rsidRPr="00637B6B">
        <w:rPr>
          <w:rFonts w:eastAsia="Times New Roman" w:cs="Arial"/>
          <w:lang w:val="en-GB" w:eastAsia="en-GB"/>
        </w:rPr>
        <w:t>Bouygues environmental policy recognises that the company’s activities and services have the potential to impact</w:t>
      </w:r>
      <w:r w:rsidR="00637B6B" w:rsidRPr="00637B6B">
        <w:rPr>
          <w:rFonts w:eastAsia="Times New Roman" w:cs="Arial"/>
          <w:lang w:val="en-GB" w:eastAsia="en-GB"/>
        </w:rPr>
        <w:t xml:space="preserve"> on</w:t>
      </w:r>
      <w:r w:rsidRPr="00637B6B">
        <w:rPr>
          <w:rFonts w:eastAsia="Times New Roman" w:cs="Arial"/>
          <w:lang w:val="en-GB" w:eastAsia="en-GB"/>
        </w:rPr>
        <w:t xml:space="preserve"> the environment. The policy sets out Bouygues’ commitment to minimising the environmental impact of its operations in every way it can</w:t>
      </w:r>
      <w:r w:rsidR="00986F98" w:rsidRPr="00637B6B">
        <w:rPr>
          <w:rFonts w:eastAsia="Times New Roman" w:cs="Arial"/>
          <w:lang w:val="en-GB" w:eastAsia="en-GB"/>
        </w:rPr>
        <w:t xml:space="preserve"> and is</w:t>
      </w:r>
      <w:r w:rsidRPr="00637B6B">
        <w:rPr>
          <w:rFonts w:eastAsia="Times New Roman" w:cs="Arial"/>
          <w:lang w:val="en-GB" w:eastAsia="en-GB"/>
        </w:rPr>
        <w:t xml:space="preserve"> </w:t>
      </w:r>
      <w:r w:rsidR="00986F98" w:rsidRPr="00637B6B">
        <w:rPr>
          <w:rFonts w:eastAsia="Times New Roman" w:cs="Arial"/>
          <w:lang w:val="en-GB" w:eastAsia="en-GB"/>
        </w:rPr>
        <w:t>supported by ‘live’ environmental improvement plans at all levels.</w:t>
      </w:r>
    </w:p>
    <w:p w14:paraId="5C7CA4B2" w14:textId="77777777" w:rsidR="00B0059B" w:rsidRPr="00637B6B" w:rsidRDefault="00B0059B" w:rsidP="004A49ED">
      <w:pPr>
        <w:pStyle w:val="BodyText"/>
        <w:widowControl/>
        <w:tabs>
          <w:tab w:val="left" w:pos="0"/>
        </w:tabs>
        <w:spacing w:before="83" w:after="160" w:line="264" w:lineRule="auto"/>
        <w:ind w:left="0" w:firstLine="0"/>
        <w:rPr>
          <w:rFonts w:eastAsia="Times New Roman" w:cs="Arial"/>
          <w:lang w:val="en-GB" w:eastAsia="en-GB"/>
        </w:rPr>
      </w:pPr>
      <w:r w:rsidRPr="00637B6B">
        <w:rPr>
          <w:rFonts w:eastAsia="Times New Roman" w:cs="Arial"/>
          <w:lang w:val="en-GB" w:eastAsia="en-GB"/>
        </w:rPr>
        <w:t>The company is triple certificated to ISO9001, ISO14001 and OHSAS18001 and the environmental management standard ISO 14001 is fully integrated into its everyday activities.</w:t>
      </w:r>
    </w:p>
    <w:p w14:paraId="5C7CA4B3" w14:textId="77777777" w:rsidR="00B0059B" w:rsidRPr="00637B6B" w:rsidRDefault="00B0059B" w:rsidP="004A49ED">
      <w:pPr>
        <w:pStyle w:val="BodyText"/>
        <w:widowControl/>
        <w:tabs>
          <w:tab w:val="left" w:pos="0"/>
        </w:tabs>
        <w:spacing w:before="83" w:after="160" w:line="264" w:lineRule="auto"/>
        <w:ind w:left="0" w:firstLine="0"/>
        <w:rPr>
          <w:rFonts w:eastAsia="Times New Roman" w:cs="Arial"/>
          <w:lang w:val="en-GB" w:eastAsia="en-GB"/>
        </w:rPr>
      </w:pPr>
      <w:r w:rsidRPr="00637B6B">
        <w:rPr>
          <w:rFonts w:eastAsia="Times New Roman" w:cs="Arial"/>
          <w:lang w:val="en-GB" w:eastAsia="en-GB"/>
        </w:rPr>
        <w:t>Bouygues’ Facilities Management business was the first in the UK to achieve Energ</w:t>
      </w:r>
      <w:r w:rsidR="003013BD" w:rsidRPr="00637B6B">
        <w:rPr>
          <w:rFonts w:eastAsia="Times New Roman" w:cs="Arial"/>
          <w:lang w:val="en-GB" w:eastAsia="en-GB"/>
        </w:rPr>
        <w:t>y Management Standard ISO50001. They</w:t>
      </w:r>
      <w:r w:rsidRPr="00637B6B">
        <w:rPr>
          <w:rFonts w:eastAsia="Times New Roman" w:cs="Arial"/>
          <w:lang w:val="en-GB" w:eastAsia="en-GB"/>
        </w:rPr>
        <w:t xml:space="preserve"> are currently focusing on reducing carbon impact, minimising waste, diverting waste from landfill and reducing energy.</w:t>
      </w:r>
    </w:p>
    <w:p w14:paraId="5C7CA4B4" w14:textId="77777777" w:rsidR="00A04ED5" w:rsidRPr="002617CC" w:rsidRDefault="00A04ED5" w:rsidP="004A49ED">
      <w:pPr>
        <w:pStyle w:val="BodyText"/>
        <w:widowControl/>
        <w:tabs>
          <w:tab w:val="left" w:pos="0"/>
        </w:tabs>
        <w:spacing w:before="83" w:after="160" w:line="264" w:lineRule="auto"/>
        <w:ind w:left="0" w:firstLine="0"/>
        <w:rPr>
          <w:rFonts w:eastAsia="Times New Roman" w:cs="Arial"/>
          <w:b/>
          <w:color w:val="951B81"/>
          <w:lang w:eastAsia="en-GB"/>
        </w:rPr>
      </w:pPr>
      <w:r w:rsidRPr="002617CC">
        <w:rPr>
          <w:rFonts w:eastAsia="Times New Roman" w:cs="Arial"/>
          <w:b/>
          <w:color w:val="951B81"/>
          <w:lang w:eastAsia="en-GB"/>
        </w:rPr>
        <w:t>Pensions - Merseyside Pension Fund</w:t>
      </w:r>
      <w:r w:rsidR="00A93DD0">
        <w:rPr>
          <w:rFonts w:eastAsia="Times New Roman" w:cs="Arial"/>
          <w:b/>
          <w:color w:val="951B81"/>
          <w:lang w:eastAsia="en-GB"/>
        </w:rPr>
        <w:t xml:space="preserve"> and Camden Pension Fund</w:t>
      </w:r>
    </w:p>
    <w:p w14:paraId="5C7CA4B5" w14:textId="77777777" w:rsidR="00A04ED5" w:rsidRDefault="00A04ED5" w:rsidP="004A49ED">
      <w:pPr>
        <w:widowControl/>
        <w:shd w:val="clear" w:color="auto" w:fill="FFFFFF"/>
        <w:tabs>
          <w:tab w:val="left" w:pos="0"/>
        </w:tabs>
        <w:spacing w:line="264" w:lineRule="auto"/>
        <w:rPr>
          <w:rFonts w:ascii="Arial" w:eastAsia="Times New Roman" w:hAnsi="Arial" w:cs="Arial"/>
          <w:color w:val="000000"/>
          <w:lang w:val="en-GB" w:eastAsia="en-GB"/>
        </w:rPr>
      </w:pPr>
      <w:r>
        <w:rPr>
          <w:rFonts w:ascii="Arial" w:eastAsia="Times New Roman" w:hAnsi="Arial" w:cs="Arial"/>
          <w:color w:val="000000"/>
          <w:lang w:val="en-GB" w:eastAsia="en-GB"/>
        </w:rPr>
        <w:t xml:space="preserve">The LGA’s main pension provider, </w:t>
      </w:r>
      <w:r w:rsidRPr="00E82455">
        <w:rPr>
          <w:rFonts w:ascii="Arial" w:eastAsia="Times New Roman" w:hAnsi="Arial" w:cs="Arial"/>
          <w:color w:val="000000"/>
          <w:lang w:val="en-GB" w:eastAsia="en-GB"/>
        </w:rPr>
        <w:t>Merseyside Pension Fund</w:t>
      </w:r>
      <w:r>
        <w:rPr>
          <w:rFonts w:ascii="Arial" w:eastAsia="Times New Roman" w:hAnsi="Arial" w:cs="Arial"/>
          <w:color w:val="000000"/>
          <w:lang w:val="en-GB" w:eastAsia="en-GB"/>
        </w:rPr>
        <w:t>,</w:t>
      </w:r>
      <w:r w:rsidRPr="00E82455">
        <w:rPr>
          <w:rFonts w:ascii="Arial" w:eastAsia="Times New Roman" w:hAnsi="Arial" w:cs="Arial"/>
          <w:color w:val="000000"/>
          <w:lang w:val="en-GB" w:eastAsia="en-GB"/>
        </w:rPr>
        <w:t xml:space="preserve"> </w:t>
      </w:r>
      <w:r>
        <w:rPr>
          <w:rFonts w:ascii="Arial" w:eastAsia="Times New Roman" w:hAnsi="Arial" w:cs="Arial"/>
          <w:color w:val="000000"/>
          <w:lang w:val="en-GB" w:eastAsia="en-GB"/>
        </w:rPr>
        <w:t>has</w:t>
      </w:r>
      <w:r w:rsidRPr="00E82455">
        <w:rPr>
          <w:rFonts w:ascii="Arial" w:eastAsia="Times New Roman" w:hAnsi="Arial" w:cs="Arial"/>
          <w:color w:val="000000"/>
          <w:lang w:val="en-GB" w:eastAsia="en-GB"/>
        </w:rPr>
        <w:t xml:space="preserve"> a policy of responsible investment. The policy has three components: exercise of voting rights; engagement with companies on environmental, social and governance issues &amp; collaboration with like-minded investors.</w:t>
      </w:r>
      <w:r>
        <w:rPr>
          <w:rFonts w:ascii="Arial" w:eastAsia="Times New Roman" w:hAnsi="Arial" w:cs="Arial"/>
          <w:color w:val="000000"/>
          <w:lang w:val="en-GB" w:eastAsia="en-GB"/>
        </w:rPr>
        <w:t xml:space="preserve"> The Fund is active</w:t>
      </w:r>
      <w:r w:rsidRPr="00E82455">
        <w:rPr>
          <w:rFonts w:ascii="Arial" w:eastAsia="Times New Roman" w:hAnsi="Arial" w:cs="Arial"/>
          <w:color w:val="000000"/>
          <w:lang w:val="en-GB" w:eastAsia="en-GB"/>
        </w:rPr>
        <w:t xml:space="preserve"> in the work of the </w:t>
      </w:r>
      <w:hyperlink r:id="rId21" w:history="1">
        <w:r w:rsidRPr="00302236">
          <w:rPr>
            <w:rFonts w:ascii="Arial" w:eastAsia="Times New Roman" w:hAnsi="Arial" w:cs="Arial"/>
            <w:bCs/>
            <w:lang w:val="en-GB" w:eastAsia="en-GB"/>
          </w:rPr>
          <w:t>Local Authority Pension Fund Forum whose work covers a range of</w:t>
        </w:r>
        <w:r w:rsidRPr="00302236">
          <w:rPr>
            <w:rFonts w:ascii="Arial" w:hAnsi="Arial" w:cs="Arial"/>
            <w:color w:val="000000"/>
          </w:rPr>
          <w:t xml:space="preserve"> corporate governance and corporate social responsibility issues,</w:t>
        </w:r>
        <w:r w:rsidRPr="007401D5">
          <w:rPr>
            <w:rFonts w:ascii="Arial" w:eastAsia="Times New Roman" w:hAnsi="Arial" w:cs="Arial"/>
            <w:bCs/>
            <w:lang w:val="en-GB" w:eastAsia="en-GB"/>
          </w:rPr>
          <w:t xml:space="preserve"> </w:t>
        </w:r>
      </w:hyperlink>
      <w:r w:rsidRPr="007401D5">
        <w:rPr>
          <w:rFonts w:ascii="Arial" w:eastAsia="Times New Roman" w:hAnsi="Arial" w:cs="Arial"/>
          <w:lang w:val="en-GB" w:eastAsia="en-GB"/>
        </w:rPr>
        <w:t xml:space="preserve">and the </w:t>
      </w:r>
      <w:hyperlink r:id="rId22" w:history="1">
        <w:r w:rsidRPr="007401D5">
          <w:rPr>
            <w:rFonts w:ascii="Arial" w:eastAsia="Times New Roman" w:hAnsi="Arial" w:cs="Arial"/>
            <w:bCs/>
            <w:lang w:val="en-GB" w:eastAsia="en-GB"/>
          </w:rPr>
          <w:t>Institutional Investors Group on Climate Change</w:t>
        </w:r>
      </w:hyperlink>
      <w:r w:rsidRPr="00E82455">
        <w:rPr>
          <w:rFonts w:ascii="Arial" w:eastAsia="Times New Roman" w:hAnsi="Arial" w:cs="Arial"/>
          <w:color w:val="000000"/>
          <w:lang w:val="en-GB" w:eastAsia="en-GB"/>
        </w:rPr>
        <w:t xml:space="preserve">. </w:t>
      </w:r>
    </w:p>
    <w:p w14:paraId="5C7CA4B6" w14:textId="77777777" w:rsidR="00A93DD0" w:rsidRDefault="00A93DD0" w:rsidP="004A49ED">
      <w:pPr>
        <w:widowControl/>
        <w:shd w:val="clear" w:color="auto" w:fill="FFFFFF"/>
        <w:tabs>
          <w:tab w:val="left" w:pos="0"/>
        </w:tabs>
        <w:spacing w:line="264" w:lineRule="auto"/>
        <w:rPr>
          <w:rFonts w:ascii="Arial" w:eastAsia="Times New Roman" w:hAnsi="Arial" w:cs="Arial"/>
          <w:color w:val="000000"/>
          <w:lang w:val="en-GB" w:eastAsia="en-GB"/>
        </w:rPr>
      </w:pPr>
    </w:p>
    <w:p w14:paraId="5C7CA4B7" w14:textId="77777777" w:rsidR="00A93DD0" w:rsidRPr="00A93DD0" w:rsidRDefault="00A93DD0" w:rsidP="004A49ED">
      <w:pPr>
        <w:widowControl/>
        <w:autoSpaceDE w:val="0"/>
        <w:autoSpaceDN w:val="0"/>
        <w:adjustRightInd w:val="0"/>
        <w:spacing w:line="264" w:lineRule="auto"/>
        <w:rPr>
          <w:rFonts w:ascii="Arial" w:hAnsi="Arial" w:cs="Arial"/>
          <w:lang w:val="en-GB"/>
        </w:rPr>
      </w:pPr>
      <w:r>
        <w:rPr>
          <w:rFonts w:ascii="Arial" w:hAnsi="Arial" w:cs="Arial"/>
          <w:lang w:val="en-GB"/>
        </w:rPr>
        <w:t>Some employees belong to the Camden</w:t>
      </w:r>
      <w:r w:rsidRPr="00A93DD0">
        <w:rPr>
          <w:rFonts w:ascii="Arial" w:hAnsi="Arial" w:cs="Arial"/>
          <w:lang w:val="en-GB"/>
        </w:rPr>
        <w:t xml:space="preserve"> Pension Fund</w:t>
      </w:r>
      <w:r>
        <w:rPr>
          <w:rFonts w:ascii="Arial" w:hAnsi="Arial" w:cs="Arial"/>
          <w:lang w:val="en-GB"/>
        </w:rPr>
        <w:t xml:space="preserve">, who like all pensions funds, are bound by the law relating to Socially Responsible </w:t>
      </w:r>
      <w:r w:rsidRPr="00A93DD0">
        <w:rPr>
          <w:rFonts w:ascii="Arial" w:hAnsi="Arial" w:cs="Arial"/>
          <w:lang w:val="en-GB"/>
        </w:rPr>
        <w:t>Investment (SRI) policy</w:t>
      </w:r>
      <w:r>
        <w:rPr>
          <w:rFonts w:ascii="Arial" w:hAnsi="Arial" w:cs="Arial"/>
          <w:lang w:val="en-GB"/>
        </w:rPr>
        <w:t>.</w:t>
      </w:r>
      <w:r w:rsidRPr="00A93DD0">
        <w:rPr>
          <w:rFonts w:ascii="Arial" w:hAnsi="Arial" w:cs="Arial"/>
          <w:lang w:val="en-GB"/>
        </w:rPr>
        <w:t xml:space="preserve"> The Fund believes that ‘robust’ engage</w:t>
      </w:r>
      <w:r>
        <w:rPr>
          <w:rFonts w:ascii="Arial" w:hAnsi="Arial" w:cs="Arial"/>
          <w:lang w:val="en-GB"/>
        </w:rPr>
        <w:t xml:space="preserve">ment with companies is a better </w:t>
      </w:r>
      <w:r w:rsidRPr="00A93DD0">
        <w:rPr>
          <w:rFonts w:ascii="Arial" w:hAnsi="Arial" w:cs="Arial"/>
          <w:lang w:val="en-GB"/>
        </w:rPr>
        <w:t>approach than placing restrictions on par</w:t>
      </w:r>
      <w:r>
        <w:rPr>
          <w:rFonts w:ascii="Arial" w:hAnsi="Arial" w:cs="Arial"/>
          <w:lang w:val="en-GB"/>
        </w:rPr>
        <w:t xml:space="preserve">ticular types of investment. It </w:t>
      </w:r>
      <w:r w:rsidRPr="00A93DD0">
        <w:rPr>
          <w:rFonts w:ascii="Arial" w:hAnsi="Arial" w:cs="Arial"/>
          <w:lang w:val="en-GB"/>
        </w:rPr>
        <w:t>also believes that companies confor</w:t>
      </w:r>
      <w:r w:rsidR="005937B3">
        <w:rPr>
          <w:rFonts w:ascii="Arial" w:hAnsi="Arial" w:cs="Arial"/>
          <w:lang w:val="en-GB"/>
        </w:rPr>
        <w:t xml:space="preserve">ming to high ethical and social </w:t>
      </w:r>
      <w:r w:rsidRPr="00A93DD0">
        <w:rPr>
          <w:rFonts w:ascii="Arial" w:hAnsi="Arial" w:cs="Arial"/>
          <w:lang w:val="en-GB"/>
        </w:rPr>
        <w:t>standards will produce shareholder retur</w:t>
      </w:r>
      <w:r>
        <w:rPr>
          <w:rFonts w:ascii="Arial" w:hAnsi="Arial" w:cs="Arial"/>
          <w:lang w:val="en-GB"/>
        </w:rPr>
        <w:t xml:space="preserve">ns that are at least comparable </w:t>
      </w:r>
      <w:r w:rsidRPr="00A93DD0">
        <w:rPr>
          <w:rFonts w:ascii="Arial" w:hAnsi="Arial" w:cs="Arial"/>
          <w:lang w:val="en-GB"/>
        </w:rPr>
        <w:t>to those produced by other companies.</w:t>
      </w:r>
    </w:p>
    <w:p w14:paraId="5C7CA4B8" w14:textId="77777777" w:rsidR="00570201" w:rsidRDefault="00570201" w:rsidP="00570201">
      <w:pPr>
        <w:pStyle w:val="NormalWeb"/>
        <w:spacing w:before="0" w:beforeAutospacing="0" w:after="0" w:afterAutospacing="0" w:line="360" w:lineRule="auto"/>
        <w:rPr>
          <w:rFonts w:ascii="Arial" w:hAnsi="Arial" w:cs="Arial"/>
          <w:color w:val="666666"/>
          <w:sz w:val="21"/>
          <w:szCs w:val="21"/>
        </w:rPr>
      </w:pPr>
      <w:r>
        <w:rPr>
          <w:rFonts w:ascii="Arial" w:hAnsi="Arial" w:cs="Arial"/>
          <w:color w:val="666666"/>
          <w:sz w:val="23"/>
          <w:szCs w:val="23"/>
        </w:rPr>
        <w:t>:</w:t>
      </w:r>
    </w:p>
    <w:p w14:paraId="5C7CA4B9" w14:textId="77777777" w:rsidR="00570201" w:rsidRPr="002617CC" w:rsidRDefault="00570201" w:rsidP="00570201">
      <w:pPr>
        <w:pStyle w:val="BodyText"/>
        <w:widowControl/>
        <w:tabs>
          <w:tab w:val="left" w:pos="0"/>
        </w:tabs>
        <w:spacing w:before="83" w:after="160" w:line="264" w:lineRule="auto"/>
        <w:ind w:left="0" w:firstLine="0"/>
        <w:rPr>
          <w:rFonts w:eastAsia="Times New Roman" w:cs="Arial"/>
          <w:b/>
          <w:color w:val="951B81"/>
          <w:lang w:eastAsia="en-GB"/>
        </w:rPr>
      </w:pPr>
      <w:r>
        <w:rPr>
          <w:rFonts w:eastAsia="Times New Roman" w:cs="Arial"/>
          <w:b/>
          <w:color w:val="951B81"/>
          <w:lang w:eastAsia="en-GB"/>
        </w:rPr>
        <w:t xml:space="preserve">Online learning - Learning Nexus </w:t>
      </w:r>
    </w:p>
    <w:p w14:paraId="5C7CA4BA" w14:textId="77777777" w:rsidR="00570201" w:rsidRPr="00570201" w:rsidRDefault="00570201" w:rsidP="00570201">
      <w:pPr>
        <w:pStyle w:val="NormalWeb"/>
        <w:spacing w:before="0" w:beforeAutospacing="0" w:after="0" w:afterAutospacing="0" w:line="259" w:lineRule="auto"/>
        <w:rPr>
          <w:rFonts w:ascii="Arial" w:hAnsi="Arial" w:cs="Arial"/>
          <w:sz w:val="22"/>
          <w:szCs w:val="22"/>
        </w:rPr>
      </w:pPr>
      <w:r w:rsidRPr="00570201">
        <w:rPr>
          <w:rFonts w:ascii="Arial" w:hAnsi="Arial" w:cs="Arial"/>
          <w:bCs/>
          <w:iCs/>
          <w:sz w:val="22"/>
          <w:szCs w:val="22"/>
        </w:rPr>
        <w:t>Learning Nexus</w:t>
      </w:r>
      <w:r>
        <w:rPr>
          <w:rFonts w:ascii="Arial" w:hAnsi="Arial" w:cs="Arial"/>
          <w:bCs/>
          <w:iCs/>
          <w:sz w:val="22"/>
          <w:szCs w:val="22"/>
        </w:rPr>
        <w:t xml:space="preserve"> provides a range of online learning modules for the LGA. The company</w:t>
      </w:r>
      <w:r w:rsidRPr="00570201">
        <w:rPr>
          <w:rFonts w:ascii="Arial" w:hAnsi="Arial" w:cs="Arial"/>
          <w:bCs/>
          <w:iCs/>
          <w:sz w:val="22"/>
          <w:szCs w:val="22"/>
        </w:rPr>
        <w:t xml:space="preserve"> has </w:t>
      </w:r>
      <w:r>
        <w:rPr>
          <w:rFonts w:ascii="Arial" w:hAnsi="Arial" w:cs="Arial"/>
          <w:bCs/>
          <w:iCs/>
          <w:sz w:val="22"/>
          <w:szCs w:val="22"/>
        </w:rPr>
        <w:t xml:space="preserve">formally </w:t>
      </w:r>
      <w:r w:rsidRPr="00570201">
        <w:rPr>
          <w:rFonts w:ascii="Arial" w:hAnsi="Arial" w:cs="Arial"/>
          <w:bCs/>
          <w:iCs/>
          <w:sz w:val="22"/>
          <w:szCs w:val="22"/>
        </w:rPr>
        <w:t>acknowledged the climate change emergency and pledged to reduce its carbon footprint to zero by the end of 2030.</w:t>
      </w:r>
      <w:r w:rsidRPr="00570201">
        <w:rPr>
          <w:rFonts w:ascii="Arial" w:hAnsi="Arial" w:cs="Arial"/>
          <w:sz w:val="22"/>
          <w:szCs w:val="22"/>
        </w:rPr>
        <w:t xml:space="preserve"> Its first step is to audit its carbon footprint and to identify the areas in which it can make individual changes that have a wider impact. Once that is complete, it will get to work on making those changes.</w:t>
      </w:r>
    </w:p>
    <w:p w14:paraId="5C7CA4BB" w14:textId="77777777" w:rsidR="00570201" w:rsidRDefault="00570201" w:rsidP="00570201">
      <w:pPr>
        <w:pStyle w:val="NormalWeb"/>
        <w:spacing w:before="0" w:beforeAutospacing="0" w:after="0" w:afterAutospacing="0" w:line="360" w:lineRule="auto"/>
        <w:rPr>
          <w:rFonts w:ascii="Arial" w:hAnsi="Arial" w:cs="Arial"/>
          <w:color w:val="666666"/>
          <w:sz w:val="21"/>
          <w:szCs w:val="21"/>
        </w:rPr>
      </w:pPr>
    </w:p>
    <w:sectPr w:rsidR="00570201" w:rsidSect="00FF545D">
      <w:headerReference w:type="default" r:id="rId23"/>
      <w:footerReference w:type="defaul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CA4C9" w14:textId="77777777" w:rsidR="00CA7952" w:rsidRDefault="00CA7952" w:rsidP="00AC4040">
      <w:r>
        <w:separator/>
      </w:r>
    </w:p>
  </w:endnote>
  <w:endnote w:type="continuationSeparator" w:id="0">
    <w:p w14:paraId="5C7CA4CA" w14:textId="77777777" w:rsidR="00CA7952" w:rsidRDefault="00CA7952" w:rsidP="00AC4040">
      <w:r>
        <w:continuationSeparator/>
      </w:r>
    </w:p>
  </w:endnote>
  <w:endnote w:type="continuationNotice" w:id="1">
    <w:p w14:paraId="5C7CA4CB" w14:textId="77777777" w:rsidR="00CA7952" w:rsidRDefault="00CA7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CA4CD" w14:textId="43EC34C9" w:rsidR="004214B4" w:rsidRDefault="004214B4">
    <w:pPr>
      <w:pStyle w:val="Footer"/>
      <w:jc w:val="center"/>
    </w:pPr>
  </w:p>
  <w:p w14:paraId="5C7CA4CE" w14:textId="77777777" w:rsidR="004214B4" w:rsidRDefault="00421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CA4C6" w14:textId="77777777" w:rsidR="00CA7952" w:rsidRDefault="00CA7952" w:rsidP="00AC4040">
      <w:r>
        <w:separator/>
      </w:r>
    </w:p>
  </w:footnote>
  <w:footnote w:type="continuationSeparator" w:id="0">
    <w:p w14:paraId="5C7CA4C7" w14:textId="77777777" w:rsidR="00CA7952" w:rsidRDefault="00CA7952" w:rsidP="00AC4040">
      <w:r>
        <w:continuationSeparator/>
      </w:r>
    </w:p>
  </w:footnote>
  <w:footnote w:type="continuationNotice" w:id="1">
    <w:p w14:paraId="5C7CA4C8" w14:textId="77777777" w:rsidR="00CA7952" w:rsidRDefault="00CA79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45250"/>
      <w:docPartObj>
        <w:docPartGallery w:val="Watermarks"/>
        <w:docPartUnique/>
      </w:docPartObj>
    </w:sdtPr>
    <w:sdtEndPr/>
    <w:sdtContent>
      <w:p w14:paraId="5C7CA4CC" w14:textId="77777777" w:rsidR="004214B4" w:rsidRDefault="004214B4">
        <w:pPr>
          <w:pStyle w:val="Header"/>
        </w:pPr>
        <w:r>
          <w:rPr>
            <w:noProof/>
            <w:lang w:val="en-GB" w:eastAsia="en-GB"/>
          </w:rPr>
          <mc:AlternateContent>
            <mc:Choice Requires="wps">
              <w:drawing>
                <wp:anchor distT="0" distB="0" distL="114300" distR="114300" simplePos="0" relativeHeight="251658240" behindDoc="1" locked="0" layoutInCell="0" allowOverlap="1" wp14:anchorId="5C7CA4CF" wp14:editId="5C7CA4D0">
                  <wp:simplePos x="0" y="0"/>
                  <wp:positionH relativeFrom="margin">
                    <wp:align>center</wp:align>
                  </wp:positionH>
                  <wp:positionV relativeFrom="margin">
                    <wp:align>center</wp:align>
                  </wp:positionV>
                  <wp:extent cx="5237480" cy="3142615"/>
                  <wp:effectExtent l="0" t="0" r="0" b="0"/>
                  <wp:wrapNone/>
                  <wp:docPr id="4"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7CA4D1" w14:textId="77777777" w:rsidR="004214B4" w:rsidRDefault="004214B4" w:rsidP="00C64EB7">
                              <w:pPr>
                                <w:jc w:val="center"/>
                                <w:rPr>
                                  <w:sz w:val="24"/>
                                  <w:szCs w:val="24"/>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8835975"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VhxwIAAG0FAAAOAAAAZHJzL2Uyb0RvYy54bWysVMtu2zAQvBfoPxC6O5Js+SHBcuA8nB6S&#10;xmhc5EyLlMVE4qokbckt+u9dUnIe7aUo6gNNLZfDnZ0h5+dtVZIDV1qATL3wLPAIlxkwIXep93Wz&#10;Gsw8og2VjJYgeeodufbOFx8/zJs64UMooGRcEQSROmnq1CuMqRPf11nBK6rPoOYSF3NQFTX4qXY+&#10;U7RB9Kr0h0Ew8RtQrFaQca0xetUteguHn+c8M/d5rrkhZephbcaNyo1bO/qLOU12itaFyPoy6D9U&#10;UVEh8dAXqCtqKNkr8QdUJTIFGnJzlkHlQ56LjDsOyCYMfmPzUNCaOy7YHF2/tEn/P9js82GtiGCp&#10;F3lE0golWkPD1brc60dquLqj6vl++4SNHI2ns1EYTCLbtKbWCe59qHG3aS+gRfFdA3R9C9mzJhJu&#10;FOoZIip8Aey7m10WVO74UteId1rkWnzHY936NRNmDUIapOgCS/a01+YTGqjkp1gPohQ0Bafsfdj1&#10;bHOsT4gb3hqLavGwbv9N4R0LbSlsmztguIXuDTgaba4qolzdsziwPxdGwQhSRScdX9yDB5AMg+Ph&#10;aBrNcCnDtVEYDSfh2B1JE4tm3VErbW44VMROUk9hFxwsPdxqY6t7TbHpiIzxftbZ6UccDqPgYhgP&#10;VpPZdBCtovEgngazQRDGF/EkiOLoavXTgoZRUgjGuLwVkp+sHUZ/Z53+knWmdOYmTerF4+HY1auh&#10;FGwlytLWptVue1kqcqD2jnW96ri8S1OwlwzjNLGiXfdzQ0XZzf33FbtmYANO/64RTj0rWCedabct&#10;IlpJt8COqGODNzn19Lc9VRydt68uAYtCJ+UKqkd8KpbKOcGWYTXYtI9U1b0cBo9bl6eb7DSxeTvW&#10;XwzKnhCoKvGBQK5k7FzRMe2Te/06VLtXwhIdlQsn7mudvQ/xTjt6/ftjH4233y7r9ZVc/AIAAP//&#10;AwBQSwMEFAAGAAgAAAAhAB7g8g7dAAAABQEAAA8AAABkcnMvZG93bnJldi54bWxMj0FPwkAQhe8m&#10;/ofNmHgxspVUA7VTIiSc5CJy8Lh0h7axO1u6W6j+ekcveHnJ5E3e+16+GF2rTtSHxjPCwyQBRVx6&#10;23CFsHtf389AhWjYmtYzIXxRgEVxfZWbzPozv9FpGyslIRwyg1DH2GVah7ImZ8LEd8TiHXzvTJSz&#10;r7TtzVnCXaunSfKknWlYGmrT0aqm8nM7OITq8HEcjneb1et6N5bkN8vvx2aJeHszvjyDijTGyzP8&#10;4gs6FMK09wPboFoEGRL/VLzZNJUZe4R0ns5BF7n+T1/8AAAA//8DAFBLAQItABQABgAIAAAAIQC2&#10;gziS/gAAAOEBAAATAAAAAAAAAAAAAAAAAAAAAABbQ29udGVudF9UeXBlc10ueG1sUEsBAi0AFAAG&#10;AAgAAAAhADj9If/WAAAAlAEAAAsAAAAAAAAAAAAAAAAALwEAAF9yZWxzLy5yZWxzUEsBAi0AFAAG&#10;AAgAAAAhAAwARWHHAgAAbQUAAA4AAAAAAAAAAAAAAAAALgIAAGRycy9lMm9Eb2MueG1sUEsBAi0A&#10;FAAGAAgAAAAhAB7g8g7dAAAABQEAAA8AAAAAAAAAAAAAAAAAIQUAAGRycy9kb3ducmV2LnhtbFBL&#10;BQYAAAAABAAEAPMAAAArBgAAAAA=&#10;" o:allowincell="f" filled="f" stroked="f">
                  <v:stroke joinstyle="round"/>
                  <o:lock v:ext="edit" rotation="t" aspectratio="t" verticies="t" adjusthandles="t" grouping="t" shapetype="t"/>
                  <v:textbox>
                    <w:txbxContent>
                      <w:p w:rsidR="004214B4" w:rsidRDefault="004214B4" w:rsidP="00C64EB7">
                        <w:pPr>
                          <w:jc w:val="center"/>
                          <w:rPr>
                            <w:sz w:val="24"/>
                            <w:szCs w:val="24"/>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F08"/>
    <w:multiLevelType w:val="hybridMultilevel"/>
    <w:tmpl w:val="0912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74CD1"/>
    <w:multiLevelType w:val="hybridMultilevel"/>
    <w:tmpl w:val="5C021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3740E"/>
    <w:multiLevelType w:val="hybridMultilevel"/>
    <w:tmpl w:val="23AE41BC"/>
    <w:lvl w:ilvl="0" w:tplc="FFFFFFFF">
      <w:start w:val="1"/>
      <w:numFmt w:val="bullet"/>
      <w:lvlText w:val="•"/>
      <w:lvlJc w:val="left"/>
      <w:pPr>
        <w:ind w:left="340" w:hanging="227"/>
      </w:pPr>
      <w:rPr>
        <w:rFonts w:ascii="Arial" w:hAnsi="Arial" w:hint="default"/>
        <w:w w:val="142"/>
        <w:sz w:val="22"/>
        <w:szCs w:val="22"/>
      </w:rPr>
    </w:lvl>
    <w:lvl w:ilvl="1" w:tplc="08090001">
      <w:start w:val="1"/>
      <w:numFmt w:val="bullet"/>
      <w:lvlText w:val=""/>
      <w:lvlJc w:val="left"/>
      <w:pPr>
        <w:ind w:left="997" w:hanging="227"/>
      </w:pPr>
      <w:rPr>
        <w:rFonts w:ascii="Symbol" w:hAnsi="Symbol" w:hint="default"/>
      </w:rPr>
    </w:lvl>
    <w:lvl w:ilvl="2" w:tplc="3E7ED49E">
      <w:start w:val="1"/>
      <w:numFmt w:val="bullet"/>
      <w:lvlText w:val="•"/>
      <w:lvlJc w:val="left"/>
      <w:pPr>
        <w:ind w:left="1654" w:hanging="227"/>
      </w:pPr>
      <w:rPr>
        <w:rFonts w:hint="default"/>
      </w:rPr>
    </w:lvl>
    <w:lvl w:ilvl="3" w:tplc="6090CE1A">
      <w:start w:val="1"/>
      <w:numFmt w:val="bullet"/>
      <w:lvlText w:val="•"/>
      <w:lvlJc w:val="left"/>
      <w:pPr>
        <w:ind w:left="2311" w:hanging="227"/>
      </w:pPr>
      <w:rPr>
        <w:rFonts w:hint="default"/>
      </w:rPr>
    </w:lvl>
    <w:lvl w:ilvl="4" w:tplc="676C1C40">
      <w:start w:val="1"/>
      <w:numFmt w:val="bullet"/>
      <w:lvlText w:val="•"/>
      <w:lvlJc w:val="left"/>
      <w:pPr>
        <w:ind w:left="2968" w:hanging="227"/>
      </w:pPr>
      <w:rPr>
        <w:rFonts w:hint="default"/>
      </w:rPr>
    </w:lvl>
    <w:lvl w:ilvl="5" w:tplc="26722AEC">
      <w:start w:val="1"/>
      <w:numFmt w:val="bullet"/>
      <w:lvlText w:val="•"/>
      <w:lvlJc w:val="left"/>
      <w:pPr>
        <w:ind w:left="3625" w:hanging="227"/>
      </w:pPr>
      <w:rPr>
        <w:rFonts w:hint="default"/>
      </w:rPr>
    </w:lvl>
    <w:lvl w:ilvl="6" w:tplc="24923A6A">
      <w:start w:val="1"/>
      <w:numFmt w:val="bullet"/>
      <w:lvlText w:val="•"/>
      <w:lvlJc w:val="left"/>
      <w:pPr>
        <w:ind w:left="4282" w:hanging="227"/>
      </w:pPr>
      <w:rPr>
        <w:rFonts w:hint="default"/>
      </w:rPr>
    </w:lvl>
    <w:lvl w:ilvl="7" w:tplc="5F6C2042">
      <w:start w:val="1"/>
      <w:numFmt w:val="bullet"/>
      <w:lvlText w:val="•"/>
      <w:lvlJc w:val="left"/>
      <w:pPr>
        <w:ind w:left="4939" w:hanging="227"/>
      </w:pPr>
      <w:rPr>
        <w:rFonts w:hint="default"/>
      </w:rPr>
    </w:lvl>
    <w:lvl w:ilvl="8" w:tplc="D6F40460">
      <w:start w:val="1"/>
      <w:numFmt w:val="bullet"/>
      <w:lvlText w:val="•"/>
      <w:lvlJc w:val="left"/>
      <w:pPr>
        <w:ind w:left="5596" w:hanging="227"/>
      </w:pPr>
      <w:rPr>
        <w:rFonts w:hint="default"/>
      </w:rPr>
    </w:lvl>
  </w:abstractNum>
  <w:abstractNum w:abstractNumId="3" w15:restartNumberingAfterBreak="0">
    <w:nsid w:val="0FC06094"/>
    <w:multiLevelType w:val="hybridMultilevel"/>
    <w:tmpl w:val="B3DA2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B63A9"/>
    <w:multiLevelType w:val="multilevel"/>
    <w:tmpl w:val="512466F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E06ABA"/>
    <w:multiLevelType w:val="hybridMultilevel"/>
    <w:tmpl w:val="79F8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51050"/>
    <w:multiLevelType w:val="hybridMultilevel"/>
    <w:tmpl w:val="E3DE58A0"/>
    <w:lvl w:ilvl="0" w:tplc="802A6938">
      <w:start w:val="1"/>
      <w:numFmt w:val="bullet"/>
      <w:lvlText w:val="•"/>
      <w:lvlJc w:val="left"/>
      <w:pPr>
        <w:tabs>
          <w:tab w:val="num" w:pos="720"/>
        </w:tabs>
        <w:ind w:left="720" w:hanging="360"/>
      </w:pPr>
      <w:rPr>
        <w:rFonts w:ascii="Times New Roman" w:hAnsi="Times New Roman" w:cs="Times New Roman" w:hint="default"/>
      </w:rPr>
    </w:lvl>
    <w:lvl w:ilvl="1" w:tplc="0A1AF174">
      <w:start w:val="1"/>
      <w:numFmt w:val="bullet"/>
      <w:lvlText w:val="•"/>
      <w:lvlJc w:val="left"/>
      <w:pPr>
        <w:tabs>
          <w:tab w:val="num" w:pos="1440"/>
        </w:tabs>
        <w:ind w:left="1440" w:hanging="360"/>
      </w:pPr>
      <w:rPr>
        <w:rFonts w:ascii="Times New Roman" w:hAnsi="Times New Roman" w:cs="Times New Roman" w:hint="default"/>
      </w:rPr>
    </w:lvl>
    <w:lvl w:ilvl="2" w:tplc="78641F28">
      <w:start w:val="1"/>
      <w:numFmt w:val="bullet"/>
      <w:lvlText w:val="•"/>
      <w:lvlJc w:val="left"/>
      <w:pPr>
        <w:tabs>
          <w:tab w:val="num" w:pos="2160"/>
        </w:tabs>
        <w:ind w:left="2160" w:hanging="360"/>
      </w:pPr>
      <w:rPr>
        <w:rFonts w:ascii="Times New Roman" w:hAnsi="Times New Roman" w:cs="Times New Roman" w:hint="default"/>
      </w:rPr>
    </w:lvl>
    <w:lvl w:ilvl="3" w:tplc="BFAA6530">
      <w:start w:val="1"/>
      <w:numFmt w:val="bullet"/>
      <w:lvlText w:val="•"/>
      <w:lvlJc w:val="left"/>
      <w:pPr>
        <w:tabs>
          <w:tab w:val="num" w:pos="2880"/>
        </w:tabs>
        <w:ind w:left="2880" w:hanging="360"/>
      </w:pPr>
      <w:rPr>
        <w:rFonts w:ascii="Times New Roman" w:hAnsi="Times New Roman" w:cs="Times New Roman" w:hint="default"/>
      </w:rPr>
    </w:lvl>
    <w:lvl w:ilvl="4" w:tplc="7548E038">
      <w:start w:val="1"/>
      <w:numFmt w:val="bullet"/>
      <w:lvlText w:val="•"/>
      <w:lvlJc w:val="left"/>
      <w:pPr>
        <w:tabs>
          <w:tab w:val="num" w:pos="3600"/>
        </w:tabs>
        <w:ind w:left="3600" w:hanging="360"/>
      </w:pPr>
      <w:rPr>
        <w:rFonts w:ascii="Times New Roman" w:hAnsi="Times New Roman" w:cs="Times New Roman" w:hint="default"/>
      </w:rPr>
    </w:lvl>
    <w:lvl w:ilvl="5" w:tplc="4BDC84AC">
      <w:start w:val="1"/>
      <w:numFmt w:val="bullet"/>
      <w:lvlText w:val="•"/>
      <w:lvlJc w:val="left"/>
      <w:pPr>
        <w:tabs>
          <w:tab w:val="num" w:pos="4320"/>
        </w:tabs>
        <w:ind w:left="4320" w:hanging="360"/>
      </w:pPr>
      <w:rPr>
        <w:rFonts w:ascii="Times New Roman" w:hAnsi="Times New Roman" w:cs="Times New Roman" w:hint="default"/>
      </w:rPr>
    </w:lvl>
    <w:lvl w:ilvl="6" w:tplc="45AE892A">
      <w:start w:val="1"/>
      <w:numFmt w:val="bullet"/>
      <w:lvlText w:val="•"/>
      <w:lvlJc w:val="left"/>
      <w:pPr>
        <w:tabs>
          <w:tab w:val="num" w:pos="5040"/>
        </w:tabs>
        <w:ind w:left="5040" w:hanging="360"/>
      </w:pPr>
      <w:rPr>
        <w:rFonts w:ascii="Times New Roman" w:hAnsi="Times New Roman" w:cs="Times New Roman" w:hint="default"/>
      </w:rPr>
    </w:lvl>
    <w:lvl w:ilvl="7" w:tplc="9E082324">
      <w:start w:val="1"/>
      <w:numFmt w:val="bullet"/>
      <w:lvlText w:val="•"/>
      <w:lvlJc w:val="left"/>
      <w:pPr>
        <w:tabs>
          <w:tab w:val="num" w:pos="5760"/>
        </w:tabs>
        <w:ind w:left="5760" w:hanging="360"/>
      </w:pPr>
      <w:rPr>
        <w:rFonts w:ascii="Times New Roman" w:hAnsi="Times New Roman" w:cs="Times New Roman" w:hint="default"/>
      </w:rPr>
    </w:lvl>
    <w:lvl w:ilvl="8" w:tplc="76AE515E">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69C04B7"/>
    <w:multiLevelType w:val="multilevel"/>
    <w:tmpl w:val="E652731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F70E4F"/>
    <w:multiLevelType w:val="hybridMultilevel"/>
    <w:tmpl w:val="38A0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C1061"/>
    <w:multiLevelType w:val="hybridMultilevel"/>
    <w:tmpl w:val="864EC1E2"/>
    <w:lvl w:ilvl="0" w:tplc="FFFFFFFF">
      <w:start w:val="1"/>
      <w:numFmt w:val="bullet"/>
      <w:lvlText w:val="•"/>
      <w:lvlJc w:val="left"/>
      <w:pPr>
        <w:ind w:left="340" w:hanging="227"/>
      </w:pPr>
      <w:rPr>
        <w:rFonts w:ascii="Arial" w:hAnsi="Arial" w:hint="default"/>
        <w:w w:val="142"/>
        <w:sz w:val="22"/>
        <w:szCs w:val="22"/>
      </w:rPr>
    </w:lvl>
    <w:lvl w:ilvl="1" w:tplc="D71250EE">
      <w:start w:val="1"/>
      <w:numFmt w:val="bullet"/>
      <w:lvlText w:val="•"/>
      <w:lvlJc w:val="left"/>
      <w:pPr>
        <w:ind w:left="997" w:hanging="227"/>
      </w:pPr>
      <w:rPr>
        <w:rFonts w:hint="default"/>
      </w:rPr>
    </w:lvl>
    <w:lvl w:ilvl="2" w:tplc="3E7ED49E">
      <w:start w:val="1"/>
      <w:numFmt w:val="bullet"/>
      <w:lvlText w:val="•"/>
      <w:lvlJc w:val="left"/>
      <w:pPr>
        <w:ind w:left="1654" w:hanging="227"/>
      </w:pPr>
      <w:rPr>
        <w:rFonts w:hint="default"/>
      </w:rPr>
    </w:lvl>
    <w:lvl w:ilvl="3" w:tplc="6090CE1A">
      <w:start w:val="1"/>
      <w:numFmt w:val="bullet"/>
      <w:lvlText w:val="•"/>
      <w:lvlJc w:val="left"/>
      <w:pPr>
        <w:ind w:left="2311" w:hanging="227"/>
      </w:pPr>
      <w:rPr>
        <w:rFonts w:hint="default"/>
      </w:rPr>
    </w:lvl>
    <w:lvl w:ilvl="4" w:tplc="676C1C40">
      <w:start w:val="1"/>
      <w:numFmt w:val="bullet"/>
      <w:lvlText w:val="•"/>
      <w:lvlJc w:val="left"/>
      <w:pPr>
        <w:ind w:left="2968" w:hanging="227"/>
      </w:pPr>
      <w:rPr>
        <w:rFonts w:hint="default"/>
      </w:rPr>
    </w:lvl>
    <w:lvl w:ilvl="5" w:tplc="26722AEC">
      <w:start w:val="1"/>
      <w:numFmt w:val="bullet"/>
      <w:lvlText w:val="•"/>
      <w:lvlJc w:val="left"/>
      <w:pPr>
        <w:ind w:left="3625" w:hanging="227"/>
      </w:pPr>
      <w:rPr>
        <w:rFonts w:hint="default"/>
      </w:rPr>
    </w:lvl>
    <w:lvl w:ilvl="6" w:tplc="24923A6A">
      <w:start w:val="1"/>
      <w:numFmt w:val="bullet"/>
      <w:lvlText w:val="•"/>
      <w:lvlJc w:val="left"/>
      <w:pPr>
        <w:ind w:left="4282" w:hanging="227"/>
      </w:pPr>
      <w:rPr>
        <w:rFonts w:hint="default"/>
      </w:rPr>
    </w:lvl>
    <w:lvl w:ilvl="7" w:tplc="5F6C2042">
      <w:start w:val="1"/>
      <w:numFmt w:val="bullet"/>
      <w:lvlText w:val="•"/>
      <w:lvlJc w:val="left"/>
      <w:pPr>
        <w:ind w:left="4939" w:hanging="227"/>
      </w:pPr>
      <w:rPr>
        <w:rFonts w:hint="default"/>
      </w:rPr>
    </w:lvl>
    <w:lvl w:ilvl="8" w:tplc="D6F40460">
      <w:start w:val="1"/>
      <w:numFmt w:val="bullet"/>
      <w:lvlText w:val="•"/>
      <w:lvlJc w:val="left"/>
      <w:pPr>
        <w:ind w:left="5596" w:hanging="227"/>
      </w:pPr>
      <w:rPr>
        <w:rFonts w:hint="default"/>
      </w:rPr>
    </w:lvl>
  </w:abstractNum>
  <w:abstractNum w:abstractNumId="10" w15:restartNumberingAfterBreak="0">
    <w:nsid w:val="267B6639"/>
    <w:multiLevelType w:val="multilevel"/>
    <w:tmpl w:val="7548A7E4"/>
    <w:lvl w:ilvl="0">
      <w:start w:val="1"/>
      <w:numFmt w:val="decimal"/>
      <w:lvlText w:val="%1."/>
      <w:lvlJc w:val="left"/>
      <w:pPr>
        <w:ind w:left="360" w:hanging="360"/>
      </w:p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335CB4"/>
    <w:multiLevelType w:val="hybridMultilevel"/>
    <w:tmpl w:val="6866AED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2" w15:restartNumberingAfterBreak="0">
    <w:nsid w:val="2FDD7C83"/>
    <w:multiLevelType w:val="hybridMultilevel"/>
    <w:tmpl w:val="24BE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385E4D"/>
    <w:multiLevelType w:val="hybridMultilevel"/>
    <w:tmpl w:val="13529040"/>
    <w:lvl w:ilvl="0" w:tplc="FFFFFFFF">
      <w:start w:val="1"/>
      <w:numFmt w:val="bullet"/>
      <w:lvlText w:val="•"/>
      <w:lvlJc w:val="left"/>
      <w:pPr>
        <w:ind w:left="340" w:hanging="227"/>
      </w:pPr>
      <w:rPr>
        <w:rFonts w:ascii="Arial" w:hAnsi="Arial" w:hint="default"/>
        <w:w w:val="14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A3AAE"/>
    <w:multiLevelType w:val="multilevel"/>
    <w:tmpl w:val="E652731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9F7E05"/>
    <w:multiLevelType w:val="hybridMultilevel"/>
    <w:tmpl w:val="AE880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5B0671"/>
    <w:multiLevelType w:val="hybridMultilevel"/>
    <w:tmpl w:val="86026D92"/>
    <w:lvl w:ilvl="0" w:tplc="E46EFEBA">
      <w:start w:val="1"/>
      <w:numFmt w:val="bullet"/>
      <w:lvlText w:val="•"/>
      <w:lvlJc w:val="left"/>
      <w:pPr>
        <w:ind w:left="340" w:hanging="227"/>
      </w:pPr>
      <w:rPr>
        <w:rFonts w:ascii="Arial" w:eastAsia="Arial" w:hAnsi="Arial" w:hint="default"/>
        <w:color w:val="auto"/>
        <w:w w:val="142"/>
        <w:sz w:val="22"/>
        <w:szCs w:val="22"/>
      </w:rPr>
    </w:lvl>
    <w:lvl w:ilvl="1" w:tplc="9BF0EE78">
      <w:start w:val="1"/>
      <w:numFmt w:val="bullet"/>
      <w:lvlText w:val="•"/>
      <w:lvlJc w:val="left"/>
      <w:pPr>
        <w:ind w:left="997" w:hanging="227"/>
      </w:pPr>
      <w:rPr>
        <w:rFonts w:hint="default"/>
      </w:rPr>
    </w:lvl>
    <w:lvl w:ilvl="2" w:tplc="F18AC042">
      <w:start w:val="1"/>
      <w:numFmt w:val="bullet"/>
      <w:lvlText w:val="•"/>
      <w:lvlJc w:val="left"/>
      <w:pPr>
        <w:ind w:left="1654" w:hanging="227"/>
      </w:pPr>
      <w:rPr>
        <w:rFonts w:hint="default"/>
      </w:rPr>
    </w:lvl>
    <w:lvl w:ilvl="3" w:tplc="1B8402A2">
      <w:start w:val="1"/>
      <w:numFmt w:val="bullet"/>
      <w:lvlText w:val="•"/>
      <w:lvlJc w:val="left"/>
      <w:pPr>
        <w:ind w:left="2311" w:hanging="227"/>
      </w:pPr>
      <w:rPr>
        <w:rFonts w:hint="default"/>
      </w:rPr>
    </w:lvl>
    <w:lvl w:ilvl="4" w:tplc="816C9D60">
      <w:start w:val="1"/>
      <w:numFmt w:val="bullet"/>
      <w:lvlText w:val="•"/>
      <w:lvlJc w:val="left"/>
      <w:pPr>
        <w:ind w:left="2968" w:hanging="227"/>
      </w:pPr>
      <w:rPr>
        <w:rFonts w:hint="default"/>
      </w:rPr>
    </w:lvl>
    <w:lvl w:ilvl="5" w:tplc="D21C1FB4">
      <w:start w:val="1"/>
      <w:numFmt w:val="bullet"/>
      <w:lvlText w:val="•"/>
      <w:lvlJc w:val="left"/>
      <w:pPr>
        <w:ind w:left="3625" w:hanging="227"/>
      </w:pPr>
      <w:rPr>
        <w:rFonts w:hint="default"/>
      </w:rPr>
    </w:lvl>
    <w:lvl w:ilvl="6" w:tplc="7F741F58">
      <w:start w:val="1"/>
      <w:numFmt w:val="bullet"/>
      <w:lvlText w:val="•"/>
      <w:lvlJc w:val="left"/>
      <w:pPr>
        <w:ind w:left="4282" w:hanging="227"/>
      </w:pPr>
      <w:rPr>
        <w:rFonts w:hint="default"/>
      </w:rPr>
    </w:lvl>
    <w:lvl w:ilvl="7" w:tplc="D402E454">
      <w:start w:val="1"/>
      <w:numFmt w:val="bullet"/>
      <w:lvlText w:val="•"/>
      <w:lvlJc w:val="left"/>
      <w:pPr>
        <w:ind w:left="4939" w:hanging="227"/>
      </w:pPr>
      <w:rPr>
        <w:rFonts w:hint="default"/>
      </w:rPr>
    </w:lvl>
    <w:lvl w:ilvl="8" w:tplc="2BCC7BEC">
      <w:start w:val="1"/>
      <w:numFmt w:val="bullet"/>
      <w:lvlText w:val="•"/>
      <w:lvlJc w:val="left"/>
      <w:pPr>
        <w:ind w:left="5596" w:hanging="227"/>
      </w:pPr>
      <w:rPr>
        <w:rFonts w:hint="default"/>
      </w:rPr>
    </w:lvl>
  </w:abstractNum>
  <w:abstractNum w:abstractNumId="17" w15:restartNumberingAfterBreak="0">
    <w:nsid w:val="3EB27C41"/>
    <w:multiLevelType w:val="hybridMultilevel"/>
    <w:tmpl w:val="149A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13B33"/>
    <w:multiLevelType w:val="hybridMultilevel"/>
    <w:tmpl w:val="0BD2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CD3"/>
    <w:multiLevelType w:val="hybridMultilevel"/>
    <w:tmpl w:val="5AF6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5C792C"/>
    <w:multiLevelType w:val="hybridMultilevel"/>
    <w:tmpl w:val="AFF85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7467DC"/>
    <w:multiLevelType w:val="multilevel"/>
    <w:tmpl w:val="7548A7E4"/>
    <w:lvl w:ilvl="0">
      <w:start w:val="1"/>
      <w:numFmt w:val="decimal"/>
      <w:lvlText w:val="%1."/>
      <w:lvlJc w:val="left"/>
      <w:pPr>
        <w:ind w:left="360" w:hanging="360"/>
      </w:p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985D8C"/>
    <w:multiLevelType w:val="hybridMultilevel"/>
    <w:tmpl w:val="2436A2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3" w15:restartNumberingAfterBreak="0">
    <w:nsid w:val="4D92275E"/>
    <w:multiLevelType w:val="multilevel"/>
    <w:tmpl w:val="02CA37AE"/>
    <w:lvl w:ilvl="0">
      <w:start w:val="1"/>
      <w:numFmt w:val="bullet"/>
      <w:lvlText w:val=""/>
      <w:lvlJc w:val="left"/>
      <w:pPr>
        <w:tabs>
          <w:tab w:val="num" w:pos="510"/>
        </w:tabs>
        <w:ind w:left="510" w:hanging="360"/>
      </w:pPr>
      <w:rPr>
        <w:rFonts w:ascii="Symbol" w:hAnsi="Symbol" w:hint="default"/>
        <w:sz w:val="20"/>
      </w:rPr>
    </w:lvl>
    <w:lvl w:ilvl="1">
      <w:start w:val="1"/>
      <w:numFmt w:val="bullet"/>
      <w:lvlText w:val=""/>
      <w:lvlJc w:val="left"/>
      <w:pPr>
        <w:tabs>
          <w:tab w:val="num" w:pos="1230"/>
        </w:tabs>
        <w:ind w:left="1230" w:hanging="360"/>
      </w:pPr>
      <w:rPr>
        <w:rFonts w:ascii="Symbol" w:hAnsi="Symbol" w:hint="default"/>
        <w:sz w:val="20"/>
      </w:rPr>
    </w:lvl>
    <w:lvl w:ilvl="2">
      <w:start w:val="1"/>
      <w:numFmt w:val="bullet"/>
      <w:lvlText w:val=""/>
      <w:lvlJc w:val="left"/>
      <w:pPr>
        <w:tabs>
          <w:tab w:val="num" w:pos="1950"/>
        </w:tabs>
        <w:ind w:left="1950" w:hanging="360"/>
      </w:pPr>
      <w:rPr>
        <w:rFonts w:ascii="Symbol" w:hAnsi="Symbol" w:hint="default"/>
        <w:sz w:val="20"/>
      </w:rPr>
    </w:lvl>
    <w:lvl w:ilvl="3" w:tentative="1">
      <w:start w:val="1"/>
      <w:numFmt w:val="bullet"/>
      <w:lvlText w:val=""/>
      <w:lvlJc w:val="left"/>
      <w:pPr>
        <w:tabs>
          <w:tab w:val="num" w:pos="2670"/>
        </w:tabs>
        <w:ind w:left="2670" w:hanging="360"/>
      </w:pPr>
      <w:rPr>
        <w:rFonts w:ascii="Symbol" w:hAnsi="Symbol" w:hint="default"/>
        <w:sz w:val="20"/>
      </w:rPr>
    </w:lvl>
    <w:lvl w:ilvl="4" w:tentative="1">
      <w:start w:val="1"/>
      <w:numFmt w:val="bullet"/>
      <w:lvlText w:val=""/>
      <w:lvlJc w:val="left"/>
      <w:pPr>
        <w:tabs>
          <w:tab w:val="num" w:pos="3390"/>
        </w:tabs>
        <w:ind w:left="3390" w:hanging="360"/>
      </w:pPr>
      <w:rPr>
        <w:rFonts w:ascii="Symbol" w:hAnsi="Symbol" w:hint="default"/>
        <w:sz w:val="20"/>
      </w:rPr>
    </w:lvl>
    <w:lvl w:ilvl="5" w:tentative="1">
      <w:start w:val="1"/>
      <w:numFmt w:val="bullet"/>
      <w:lvlText w:val=""/>
      <w:lvlJc w:val="left"/>
      <w:pPr>
        <w:tabs>
          <w:tab w:val="num" w:pos="4110"/>
        </w:tabs>
        <w:ind w:left="4110" w:hanging="360"/>
      </w:pPr>
      <w:rPr>
        <w:rFonts w:ascii="Symbol" w:hAnsi="Symbol" w:hint="default"/>
        <w:sz w:val="20"/>
      </w:rPr>
    </w:lvl>
    <w:lvl w:ilvl="6" w:tentative="1">
      <w:start w:val="1"/>
      <w:numFmt w:val="bullet"/>
      <w:lvlText w:val=""/>
      <w:lvlJc w:val="left"/>
      <w:pPr>
        <w:tabs>
          <w:tab w:val="num" w:pos="4830"/>
        </w:tabs>
        <w:ind w:left="4830" w:hanging="360"/>
      </w:pPr>
      <w:rPr>
        <w:rFonts w:ascii="Symbol" w:hAnsi="Symbol" w:hint="default"/>
        <w:sz w:val="20"/>
      </w:rPr>
    </w:lvl>
    <w:lvl w:ilvl="7" w:tentative="1">
      <w:start w:val="1"/>
      <w:numFmt w:val="bullet"/>
      <w:lvlText w:val=""/>
      <w:lvlJc w:val="left"/>
      <w:pPr>
        <w:tabs>
          <w:tab w:val="num" w:pos="5550"/>
        </w:tabs>
        <w:ind w:left="5550" w:hanging="360"/>
      </w:pPr>
      <w:rPr>
        <w:rFonts w:ascii="Symbol" w:hAnsi="Symbol" w:hint="default"/>
        <w:sz w:val="20"/>
      </w:rPr>
    </w:lvl>
    <w:lvl w:ilvl="8" w:tentative="1">
      <w:start w:val="1"/>
      <w:numFmt w:val="bullet"/>
      <w:lvlText w:val=""/>
      <w:lvlJc w:val="left"/>
      <w:pPr>
        <w:tabs>
          <w:tab w:val="num" w:pos="6270"/>
        </w:tabs>
        <w:ind w:left="6270" w:hanging="360"/>
      </w:pPr>
      <w:rPr>
        <w:rFonts w:ascii="Symbol" w:hAnsi="Symbol" w:hint="default"/>
        <w:sz w:val="20"/>
      </w:rPr>
    </w:lvl>
  </w:abstractNum>
  <w:abstractNum w:abstractNumId="24" w15:restartNumberingAfterBreak="0">
    <w:nsid w:val="52803C9F"/>
    <w:multiLevelType w:val="hybridMultilevel"/>
    <w:tmpl w:val="AA12DFD2"/>
    <w:lvl w:ilvl="0" w:tplc="FFFFFFFF">
      <w:start w:val="1"/>
      <w:numFmt w:val="bullet"/>
      <w:lvlText w:val="•"/>
      <w:lvlJc w:val="left"/>
      <w:pPr>
        <w:ind w:left="340" w:hanging="227"/>
      </w:pPr>
      <w:rPr>
        <w:rFonts w:ascii="Arial" w:hAnsi="Arial" w:hint="default"/>
        <w:w w:val="142"/>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A39B1"/>
    <w:multiLevelType w:val="hybridMultilevel"/>
    <w:tmpl w:val="1A30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536238"/>
    <w:multiLevelType w:val="hybridMultilevel"/>
    <w:tmpl w:val="9E92C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B8292F"/>
    <w:multiLevelType w:val="hybridMultilevel"/>
    <w:tmpl w:val="5ED20F34"/>
    <w:lvl w:ilvl="0" w:tplc="08090001">
      <w:start w:val="1"/>
      <w:numFmt w:val="bullet"/>
      <w:lvlText w:val=""/>
      <w:lvlJc w:val="left"/>
      <w:pPr>
        <w:ind w:left="510" w:hanging="360"/>
      </w:pPr>
      <w:rPr>
        <w:rFonts w:ascii="Symbol" w:hAnsi="Symbol" w:hint="default"/>
      </w:rPr>
    </w:lvl>
    <w:lvl w:ilvl="1" w:tplc="08090003">
      <w:start w:val="1"/>
      <w:numFmt w:val="bullet"/>
      <w:lvlText w:val="o"/>
      <w:lvlJc w:val="left"/>
      <w:pPr>
        <w:ind w:left="1230" w:hanging="360"/>
      </w:pPr>
      <w:rPr>
        <w:rFonts w:ascii="Courier New" w:hAnsi="Courier New" w:cs="Courier New" w:hint="default"/>
      </w:rPr>
    </w:lvl>
    <w:lvl w:ilvl="2" w:tplc="08090005">
      <w:start w:val="1"/>
      <w:numFmt w:val="bullet"/>
      <w:lvlText w:val=""/>
      <w:lvlJc w:val="left"/>
      <w:pPr>
        <w:ind w:left="1950" w:hanging="360"/>
      </w:pPr>
      <w:rPr>
        <w:rFonts w:ascii="Wingdings" w:hAnsi="Wingdings" w:hint="default"/>
      </w:rPr>
    </w:lvl>
    <w:lvl w:ilvl="3" w:tplc="08090001">
      <w:start w:val="1"/>
      <w:numFmt w:val="bullet"/>
      <w:lvlText w:val=""/>
      <w:lvlJc w:val="left"/>
      <w:pPr>
        <w:ind w:left="2670" w:hanging="360"/>
      </w:pPr>
      <w:rPr>
        <w:rFonts w:ascii="Symbol" w:hAnsi="Symbol" w:hint="default"/>
      </w:rPr>
    </w:lvl>
    <w:lvl w:ilvl="4" w:tplc="08090003">
      <w:start w:val="1"/>
      <w:numFmt w:val="bullet"/>
      <w:lvlText w:val="o"/>
      <w:lvlJc w:val="left"/>
      <w:pPr>
        <w:ind w:left="3390" w:hanging="360"/>
      </w:pPr>
      <w:rPr>
        <w:rFonts w:ascii="Courier New" w:hAnsi="Courier New" w:cs="Courier New" w:hint="default"/>
      </w:rPr>
    </w:lvl>
    <w:lvl w:ilvl="5" w:tplc="08090005">
      <w:start w:val="1"/>
      <w:numFmt w:val="bullet"/>
      <w:lvlText w:val=""/>
      <w:lvlJc w:val="left"/>
      <w:pPr>
        <w:ind w:left="4110" w:hanging="360"/>
      </w:pPr>
      <w:rPr>
        <w:rFonts w:ascii="Wingdings" w:hAnsi="Wingdings" w:hint="default"/>
      </w:rPr>
    </w:lvl>
    <w:lvl w:ilvl="6" w:tplc="08090001">
      <w:start w:val="1"/>
      <w:numFmt w:val="bullet"/>
      <w:lvlText w:val=""/>
      <w:lvlJc w:val="left"/>
      <w:pPr>
        <w:ind w:left="4830" w:hanging="360"/>
      </w:pPr>
      <w:rPr>
        <w:rFonts w:ascii="Symbol" w:hAnsi="Symbol" w:hint="default"/>
      </w:rPr>
    </w:lvl>
    <w:lvl w:ilvl="7" w:tplc="08090003">
      <w:start w:val="1"/>
      <w:numFmt w:val="bullet"/>
      <w:lvlText w:val="o"/>
      <w:lvlJc w:val="left"/>
      <w:pPr>
        <w:ind w:left="5550" w:hanging="360"/>
      </w:pPr>
      <w:rPr>
        <w:rFonts w:ascii="Courier New" w:hAnsi="Courier New" w:cs="Courier New" w:hint="default"/>
      </w:rPr>
    </w:lvl>
    <w:lvl w:ilvl="8" w:tplc="08090005">
      <w:start w:val="1"/>
      <w:numFmt w:val="bullet"/>
      <w:lvlText w:val=""/>
      <w:lvlJc w:val="left"/>
      <w:pPr>
        <w:ind w:left="6270" w:hanging="360"/>
      </w:pPr>
      <w:rPr>
        <w:rFonts w:ascii="Wingdings" w:hAnsi="Wingdings" w:hint="default"/>
      </w:rPr>
    </w:lvl>
  </w:abstractNum>
  <w:abstractNum w:abstractNumId="28" w15:restartNumberingAfterBreak="0">
    <w:nsid w:val="65C16E1D"/>
    <w:multiLevelType w:val="hybridMultilevel"/>
    <w:tmpl w:val="8EF26A1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9" w15:restartNumberingAfterBreak="0">
    <w:nsid w:val="69140362"/>
    <w:multiLevelType w:val="hybridMultilevel"/>
    <w:tmpl w:val="F404EA5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0" w15:restartNumberingAfterBreak="0">
    <w:nsid w:val="70A707B8"/>
    <w:multiLevelType w:val="hybridMultilevel"/>
    <w:tmpl w:val="F792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63B58"/>
    <w:multiLevelType w:val="hybridMultilevel"/>
    <w:tmpl w:val="C1020178"/>
    <w:lvl w:ilvl="0" w:tplc="E46EFEBA">
      <w:start w:val="1"/>
      <w:numFmt w:val="bullet"/>
      <w:lvlText w:val="•"/>
      <w:lvlJc w:val="left"/>
      <w:pPr>
        <w:ind w:left="453" w:hanging="227"/>
      </w:pPr>
      <w:rPr>
        <w:rFonts w:ascii="Arial" w:eastAsia="Arial" w:hAnsi="Arial" w:hint="default"/>
        <w:color w:val="auto"/>
        <w:w w:val="142"/>
        <w:sz w:val="22"/>
        <w:szCs w:val="2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2" w15:restartNumberingAfterBreak="0">
    <w:nsid w:val="743F561A"/>
    <w:multiLevelType w:val="multilevel"/>
    <w:tmpl w:val="7548A7E4"/>
    <w:lvl w:ilvl="0">
      <w:start w:val="1"/>
      <w:numFmt w:val="decimal"/>
      <w:lvlText w:val="%1."/>
      <w:lvlJc w:val="left"/>
      <w:pPr>
        <w:ind w:left="360" w:hanging="360"/>
      </w:pPr>
    </w:lvl>
    <w:lvl w:ilvl="1">
      <w:start w:val="1"/>
      <w:numFmt w:val="bullet"/>
      <w:lvlText w:val="•"/>
      <w:lvlJc w:val="left"/>
      <w:pPr>
        <w:ind w:left="792" w:hanging="432"/>
      </w:pPr>
      <w:rPr>
        <w:rFonts w:ascii="Arial" w:hAnsi="Arial" w:hint="default"/>
        <w:w w:val="142"/>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DB0415"/>
    <w:multiLevelType w:val="hybridMultilevel"/>
    <w:tmpl w:val="894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C929C7"/>
    <w:multiLevelType w:val="multilevel"/>
    <w:tmpl w:val="02CA37AE"/>
    <w:lvl w:ilvl="0">
      <w:start w:val="1"/>
      <w:numFmt w:val="bullet"/>
      <w:lvlText w:val=""/>
      <w:lvlJc w:val="left"/>
      <w:pPr>
        <w:tabs>
          <w:tab w:val="num" w:pos="510"/>
        </w:tabs>
        <w:ind w:left="510" w:hanging="360"/>
      </w:pPr>
      <w:rPr>
        <w:rFonts w:ascii="Symbol" w:hAnsi="Symbol" w:hint="default"/>
        <w:sz w:val="20"/>
      </w:rPr>
    </w:lvl>
    <w:lvl w:ilvl="1" w:tentative="1">
      <w:start w:val="1"/>
      <w:numFmt w:val="bullet"/>
      <w:lvlText w:val=""/>
      <w:lvlJc w:val="left"/>
      <w:pPr>
        <w:tabs>
          <w:tab w:val="num" w:pos="1230"/>
        </w:tabs>
        <w:ind w:left="1230" w:hanging="360"/>
      </w:pPr>
      <w:rPr>
        <w:rFonts w:ascii="Symbol" w:hAnsi="Symbol" w:hint="default"/>
        <w:sz w:val="20"/>
      </w:rPr>
    </w:lvl>
    <w:lvl w:ilvl="2" w:tentative="1">
      <w:start w:val="1"/>
      <w:numFmt w:val="bullet"/>
      <w:lvlText w:val=""/>
      <w:lvlJc w:val="left"/>
      <w:pPr>
        <w:tabs>
          <w:tab w:val="num" w:pos="1950"/>
        </w:tabs>
        <w:ind w:left="1950" w:hanging="360"/>
      </w:pPr>
      <w:rPr>
        <w:rFonts w:ascii="Symbol" w:hAnsi="Symbol" w:hint="default"/>
        <w:sz w:val="20"/>
      </w:rPr>
    </w:lvl>
    <w:lvl w:ilvl="3" w:tentative="1">
      <w:start w:val="1"/>
      <w:numFmt w:val="bullet"/>
      <w:lvlText w:val=""/>
      <w:lvlJc w:val="left"/>
      <w:pPr>
        <w:tabs>
          <w:tab w:val="num" w:pos="2670"/>
        </w:tabs>
        <w:ind w:left="2670" w:hanging="360"/>
      </w:pPr>
      <w:rPr>
        <w:rFonts w:ascii="Symbol" w:hAnsi="Symbol" w:hint="default"/>
        <w:sz w:val="20"/>
      </w:rPr>
    </w:lvl>
    <w:lvl w:ilvl="4" w:tentative="1">
      <w:start w:val="1"/>
      <w:numFmt w:val="bullet"/>
      <w:lvlText w:val=""/>
      <w:lvlJc w:val="left"/>
      <w:pPr>
        <w:tabs>
          <w:tab w:val="num" w:pos="3390"/>
        </w:tabs>
        <w:ind w:left="3390" w:hanging="360"/>
      </w:pPr>
      <w:rPr>
        <w:rFonts w:ascii="Symbol" w:hAnsi="Symbol" w:hint="default"/>
        <w:sz w:val="20"/>
      </w:rPr>
    </w:lvl>
    <w:lvl w:ilvl="5" w:tentative="1">
      <w:start w:val="1"/>
      <w:numFmt w:val="bullet"/>
      <w:lvlText w:val=""/>
      <w:lvlJc w:val="left"/>
      <w:pPr>
        <w:tabs>
          <w:tab w:val="num" w:pos="4110"/>
        </w:tabs>
        <w:ind w:left="4110" w:hanging="360"/>
      </w:pPr>
      <w:rPr>
        <w:rFonts w:ascii="Symbol" w:hAnsi="Symbol" w:hint="default"/>
        <w:sz w:val="20"/>
      </w:rPr>
    </w:lvl>
    <w:lvl w:ilvl="6" w:tentative="1">
      <w:start w:val="1"/>
      <w:numFmt w:val="bullet"/>
      <w:lvlText w:val=""/>
      <w:lvlJc w:val="left"/>
      <w:pPr>
        <w:tabs>
          <w:tab w:val="num" w:pos="4830"/>
        </w:tabs>
        <w:ind w:left="4830" w:hanging="360"/>
      </w:pPr>
      <w:rPr>
        <w:rFonts w:ascii="Symbol" w:hAnsi="Symbol" w:hint="default"/>
        <w:sz w:val="20"/>
      </w:rPr>
    </w:lvl>
    <w:lvl w:ilvl="7" w:tentative="1">
      <w:start w:val="1"/>
      <w:numFmt w:val="bullet"/>
      <w:lvlText w:val=""/>
      <w:lvlJc w:val="left"/>
      <w:pPr>
        <w:tabs>
          <w:tab w:val="num" w:pos="5550"/>
        </w:tabs>
        <w:ind w:left="5550" w:hanging="360"/>
      </w:pPr>
      <w:rPr>
        <w:rFonts w:ascii="Symbol" w:hAnsi="Symbol" w:hint="default"/>
        <w:sz w:val="20"/>
      </w:rPr>
    </w:lvl>
    <w:lvl w:ilvl="8" w:tentative="1">
      <w:start w:val="1"/>
      <w:numFmt w:val="bullet"/>
      <w:lvlText w:val=""/>
      <w:lvlJc w:val="left"/>
      <w:pPr>
        <w:tabs>
          <w:tab w:val="num" w:pos="6270"/>
        </w:tabs>
        <w:ind w:left="6270" w:hanging="360"/>
      </w:pPr>
      <w:rPr>
        <w:rFonts w:ascii="Symbol" w:hAnsi="Symbol" w:hint="default"/>
        <w:sz w:val="20"/>
      </w:rPr>
    </w:lvl>
  </w:abstractNum>
  <w:abstractNum w:abstractNumId="35" w15:restartNumberingAfterBreak="0">
    <w:nsid w:val="7E3A3E31"/>
    <w:multiLevelType w:val="hybridMultilevel"/>
    <w:tmpl w:val="1EFC0920"/>
    <w:lvl w:ilvl="0" w:tplc="5E94CE4E">
      <w:start w:val="1"/>
      <w:numFmt w:val="bullet"/>
      <w:lvlText w:val=""/>
      <w:lvlJc w:val="left"/>
      <w:pPr>
        <w:ind w:left="720" w:hanging="360"/>
      </w:pPr>
      <w:rPr>
        <w:rFonts w:ascii="Symbol" w:hAnsi="Symbol" w:hint="default"/>
      </w:rPr>
    </w:lvl>
    <w:lvl w:ilvl="1" w:tplc="FE604198">
      <w:start w:val="1"/>
      <w:numFmt w:val="bullet"/>
      <w:lvlText w:val="o"/>
      <w:lvlJc w:val="left"/>
      <w:pPr>
        <w:ind w:left="1440" w:hanging="360"/>
      </w:pPr>
      <w:rPr>
        <w:rFonts w:ascii="Courier New" w:hAnsi="Courier New" w:hint="default"/>
      </w:rPr>
    </w:lvl>
    <w:lvl w:ilvl="2" w:tplc="E690BAF2">
      <w:start w:val="1"/>
      <w:numFmt w:val="bullet"/>
      <w:lvlText w:val=""/>
      <w:lvlJc w:val="left"/>
      <w:pPr>
        <w:ind w:left="2160" w:hanging="360"/>
      </w:pPr>
      <w:rPr>
        <w:rFonts w:ascii="Wingdings" w:hAnsi="Wingdings" w:hint="default"/>
      </w:rPr>
    </w:lvl>
    <w:lvl w:ilvl="3" w:tplc="51ACB00C">
      <w:start w:val="1"/>
      <w:numFmt w:val="bullet"/>
      <w:lvlText w:val=""/>
      <w:lvlJc w:val="left"/>
      <w:pPr>
        <w:ind w:left="2880" w:hanging="360"/>
      </w:pPr>
      <w:rPr>
        <w:rFonts w:ascii="Symbol" w:hAnsi="Symbol" w:hint="default"/>
      </w:rPr>
    </w:lvl>
    <w:lvl w:ilvl="4" w:tplc="43488A80">
      <w:start w:val="1"/>
      <w:numFmt w:val="bullet"/>
      <w:lvlText w:val="o"/>
      <w:lvlJc w:val="left"/>
      <w:pPr>
        <w:ind w:left="3600" w:hanging="360"/>
      </w:pPr>
      <w:rPr>
        <w:rFonts w:ascii="Courier New" w:hAnsi="Courier New" w:hint="default"/>
      </w:rPr>
    </w:lvl>
    <w:lvl w:ilvl="5" w:tplc="C318E502">
      <w:start w:val="1"/>
      <w:numFmt w:val="bullet"/>
      <w:lvlText w:val=""/>
      <w:lvlJc w:val="left"/>
      <w:pPr>
        <w:ind w:left="4320" w:hanging="360"/>
      </w:pPr>
      <w:rPr>
        <w:rFonts w:ascii="Wingdings" w:hAnsi="Wingdings" w:hint="default"/>
      </w:rPr>
    </w:lvl>
    <w:lvl w:ilvl="6" w:tplc="184C81DA">
      <w:start w:val="1"/>
      <w:numFmt w:val="bullet"/>
      <w:lvlText w:val=""/>
      <w:lvlJc w:val="left"/>
      <w:pPr>
        <w:ind w:left="5040" w:hanging="360"/>
      </w:pPr>
      <w:rPr>
        <w:rFonts w:ascii="Symbol" w:hAnsi="Symbol" w:hint="default"/>
      </w:rPr>
    </w:lvl>
    <w:lvl w:ilvl="7" w:tplc="2FDE9F00">
      <w:start w:val="1"/>
      <w:numFmt w:val="bullet"/>
      <w:lvlText w:val="o"/>
      <w:lvlJc w:val="left"/>
      <w:pPr>
        <w:ind w:left="5760" w:hanging="360"/>
      </w:pPr>
      <w:rPr>
        <w:rFonts w:ascii="Courier New" w:hAnsi="Courier New" w:hint="default"/>
      </w:rPr>
    </w:lvl>
    <w:lvl w:ilvl="8" w:tplc="36EC696A">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1"/>
  </w:num>
  <w:num w:numId="4">
    <w:abstractNumId w:val="28"/>
  </w:num>
  <w:num w:numId="5">
    <w:abstractNumId w:val="27"/>
  </w:num>
  <w:num w:numId="6">
    <w:abstractNumId w:val="19"/>
  </w:num>
  <w:num w:numId="7">
    <w:abstractNumId w:val="12"/>
  </w:num>
  <w:num w:numId="8">
    <w:abstractNumId w:val="35"/>
  </w:num>
  <w:num w:numId="9">
    <w:abstractNumId w:val="30"/>
  </w:num>
  <w:num w:numId="10">
    <w:abstractNumId w:val="17"/>
  </w:num>
  <w:num w:numId="11">
    <w:abstractNumId w:val="16"/>
  </w:num>
  <w:num w:numId="12">
    <w:abstractNumId w:val="5"/>
  </w:num>
  <w:num w:numId="13">
    <w:abstractNumId w:val="8"/>
  </w:num>
  <w:num w:numId="14">
    <w:abstractNumId w:val="18"/>
  </w:num>
  <w:num w:numId="15">
    <w:abstractNumId w:val="0"/>
  </w:num>
  <w:num w:numId="16">
    <w:abstractNumId w:val="34"/>
  </w:num>
  <w:num w:numId="17">
    <w:abstractNumId w:val="10"/>
  </w:num>
  <w:num w:numId="18">
    <w:abstractNumId w:val="24"/>
  </w:num>
  <w:num w:numId="19">
    <w:abstractNumId w:val="13"/>
  </w:num>
  <w:num w:numId="20">
    <w:abstractNumId w:val="21"/>
  </w:num>
  <w:num w:numId="21">
    <w:abstractNumId w:val="32"/>
  </w:num>
  <w:num w:numId="22">
    <w:abstractNumId w:val="14"/>
  </w:num>
  <w:num w:numId="23">
    <w:abstractNumId w:val="7"/>
  </w:num>
  <w:num w:numId="24">
    <w:abstractNumId w:val="15"/>
  </w:num>
  <w:num w:numId="25">
    <w:abstractNumId w:val="1"/>
  </w:num>
  <w:num w:numId="26">
    <w:abstractNumId w:val="4"/>
  </w:num>
  <w:num w:numId="27">
    <w:abstractNumId w:val="20"/>
  </w:num>
  <w:num w:numId="28">
    <w:abstractNumId w:val="9"/>
  </w:num>
  <w:num w:numId="29">
    <w:abstractNumId w:val="29"/>
  </w:num>
  <w:num w:numId="30">
    <w:abstractNumId w:val="25"/>
  </w:num>
  <w:num w:numId="31">
    <w:abstractNumId w:val="31"/>
  </w:num>
  <w:num w:numId="32">
    <w:abstractNumId w:val="6"/>
  </w:num>
  <w:num w:numId="33">
    <w:abstractNumId w:val="26"/>
  </w:num>
  <w:num w:numId="34">
    <w:abstractNumId w:val="2"/>
  </w:num>
  <w:num w:numId="35">
    <w:abstractNumId w:val="33"/>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A8"/>
    <w:rsid w:val="00007831"/>
    <w:rsid w:val="00012157"/>
    <w:rsid w:val="00017348"/>
    <w:rsid w:val="0002115C"/>
    <w:rsid w:val="00023D84"/>
    <w:rsid w:val="00030843"/>
    <w:rsid w:val="00031116"/>
    <w:rsid w:val="00035A49"/>
    <w:rsid w:val="000568B5"/>
    <w:rsid w:val="00056E1A"/>
    <w:rsid w:val="00064F08"/>
    <w:rsid w:val="0006795B"/>
    <w:rsid w:val="0007199E"/>
    <w:rsid w:val="000844D6"/>
    <w:rsid w:val="00092043"/>
    <w:rsid w:val="000A0C8A"/>
    <w:rsid w:val="000B6592"/>
    <w:rsid w:val="000C376E"/>
    <w:rsid w:val="000C4C09"/>
    <w:rsid w:val="000C536D"/>
    <w:rsid w:val="000C5FE5"/>
    <w:rsid w:val="000E100F"/>
    <w:rsid w:val="000E43EE"/>
    <w:rsid w:val="000E510D"/>
    <w:rsid w:val="0010012A"/>
    <w:rsid w:val="0010076B"/>
    <w:rsid w:val="001027E2"/>
    <w:rsid w:val="00103269"/>
    <w:rsid w:val="001268A2"/>
    <w:rsid w:val="0013214C"/>
    <w:rsid w:val="001359EC"/>
    <w:rsid w:val="001432DA"/>
    <w:rsid w:val="00144A30"/>
    <w:rsid w:val="00153C42"/>
    <w:rsid w:val="00153E14"/>
    <w:rsid w:val="0016052B"/>
    <w:rsid w:val="001722B3"/>
    <w:rsid w:val="0018503B"/>
    <w:rsid w:val="001A165D"/>
    <w:rsid w:val="001A28BA"/>
    <w:rsid w:val="001B35A6"/>
    <w:rsid w:val="001B3C2D"/>
    <w:rsid w:val="001B7A75"/>
    <w:rsid w:val="001E2193"/>
    <w:rsid w:val="001F08F5"/>
    <w:rsid w:val="001F0A69"/>
    <w:rsid w:val="001F56C1"/>
    <w:rsid w:val="001F65AC"/>
    <w:rsid w:val="00202448"/>
    <w:rsid w:val="00204BB5"/>
    <w:rsid w:val="00216007"/>
    <w:rsid w:val="00217248"/>
    <w:rsid w:val="00232F1D"/>
    <w:rsid w:val="00236AC3"/>
    <w:rsid w:val="00240E11"/>
    <w:rsid w:val="00241C35"/>
    <w:rsid w:val="002426CE"/>
    <w:rsid w:val="00243B7A"/>
    <w:rsid w:val="002569FE"/>
    <w:rsid w:val="002617CC"/>
    <w:rsid w:val="0027581E"/>
    <w:rsid w:val="002960BE"/>
    <w:rsid w:val="002966F3"/>
    <w:rsid w:val="00296A2E"/>
    <w:rsid w:val="002C0391"/>
    <w:rsid w:val="002C3B4C"/>
    <w:rsid w:val="002C5E1D"/>
    <w:rsid w:val="002C655E"/>
    <w:rsid w:val="002E4C78"/>
    <w:rsid w:val="002F1172"/>
    <w:rsid w:val="002F6D7E"/>
    <w:rsid w:val="003013BD"/>
    <w:rsid w:val="003126CF"/>
    <w:rsid w:val="00327990"/>
    <w:rsid w:val="00332961"/>
    <w:rsid w:val="00354993"/>
    <w:rsid w:val="00356676"/>
    <w:rsid w:val="0037200D"/>
    <w:rsid w:val="00373606"/>
    <w:rsid w:val="0038016C"/>
    <w:rsid w:val="00386FDB"/>
    <w:rsid w:val="003978A2"/>
    <w:rsid w:val="003A220F"/>
    <w:rsid w:val="003B17DA"/>
    <w:rsid w:val="003C3347"/>
    <w:rsid w:val="003C40B5"/>
    <w:rsid w:val="003C611C"/>
    <w:rsid w:val="003E0970"/>
    <w:rsid w:val="003E12FA"/>
    <w:rsid w:val="003E1827"/>
    <w:rsid w:val="003E7D5D"/>
    <w:rsid w:val="003F0551"/>
    <w:rsid w:val="003F10A0"/>
    <w:rsid w:val="003F43A4"/>
    <w:rsid w:val="003F754B"/>
    <w:rsid w:val="00415425"/>
    <w:rsid w:val="004165C1"/>
    <w:rsid w:val="004214B4"/>
    <w:rsid w:val="00423892"/>
    <w:rsid w:val="00427733"/>
    <w:rsid w:val="00437590"/>
    <w:rsid w:val="00437AE9"/>
    <w:rsid w:val="0044176C"/>
    <w:rsid w:val="00441CD9"/>
    <w:rsid w:val="00446325"/>
    <w:rsid w:val="00446505"/>
    <w:rsid w:val="00453976"/>
    <w:rsid w:val="00455F1A"/>
    <w:rsid w:val="0046176E"/>
    <w:rsid w:val="0046492E"/>
    <w:rsid w:val="00464E15"/>
    <w:rsid w:val="00482F90"/>
    <w:rsid w:val="0049629E"/>
    <w:rsid w:val="004A1ED8"/>
    <w:rsid w:val="004A49ED"/>
    <w:rsid w:val="004B1519"/>
    <w:rsid w:val="004B56DB"/>
    <w:rsid w:val="004C06C2"/>
    <w:rsid w:val="004C5AFA"/>
    <w:rsid w:val="004C7D9C"/>
    <w:rsid w:val="004D0B56"/>
    <w:rsid w:val="004D5383"/>
    <w:rsid w:val="004E0CD1"/>
    <w:rsid w:val="004F339D"/>
    <w:rsid w:val="004F76ED"/>
    <w:rsid w:val="00504E25"/>
    <w:rsid w:val="0051219D"/>
    <w:rsid w:val="00514DD1"/>
    <w:rsid w:val="005277F9"/>
    <w:rsid w:val="005337B7"/>
    <w:rsid w:val="00534E68"/>
    <w:rsid w:val="00540E83"/>
    <w:rsid w:val="005563FD"/>
    <w:rsid w:val="00564744"/>
    <w:rsid w:val="00565B1F"/>
    <w:rsid w:val="00570201"/>
    <w:rsid w:val="005937B3"/>
    <w:rsid w:val="00594D31"/>
    <w:rsid w:val="00595EFE"/>
    <w:rsid w:val="00597308"/>
    <w:rsid w:val="005A521C"/>
    <w:rsid w:val="005B4552"/>
    <w:rsid w:val="005D1F7C"/>
    <w:rsid w:val="005F2E60"/>
    <w:rsid w:val="005F4B4F"/>
    <w:rsid w:val="006038F8"/>
    <w:rsid w:val="006106FA"/>
    <w:rsid w:val="00615C4C"/>
    <w:rsid w:val="006201FD"/>
    <w:rsid w:val="006278DA"/>
    <w:rsid w:val="00637B6B"/>
    <w:rsid w:val="00637DD1"/>
    <w:rsid w:val="00642812"/>
    <w:rsid w:val="00642D65"/>
    <w:rsid w:val="0065095B"/>
    <w:rsid w:val="0065790E"/>
    <w:rsid w:val="006607CF"/>
    <w:rsid w:val="00675391"/>
    <w:rsid w:val="00695405"/>
    <w:rsid w:val="006B0AEB"/>
    <w:rsid w:val="006D05CD"/>
    <w:rsid w:val="006E01DD"/>
    <w:rsid w:val="006E43E0"/>
    <w:rsid w:val="006E70D2"/>
    <w:rsid w:val="006F07A2"/>
    <w:rsid w:val="007034E6"/>
    <w:rsid w:val="007119CD"/>
    <w:rsid w:val="00713407"/>
    <w:rsid w:val="00743B86"/>
    <w:rsid w:val="007653C0"/>
    <w:rsid w:val="007675A1"/>
    <w:rsid w:val="00773D4E"/>
    <w:rsid w:val="00781810"/>
    <w:rsid w:val="007818D7"/>
    <w:rsid w:val="00794DA6"/>
    <w:rsid w:val="007964EA"/>
    <w:rsid w:val="0079688D"/>
    <w:rsid w:val="00796EDA"/>
    <w:rsid w:val="007A66CF"/>
    <w:rsid w:val="007A786E"/>
    <w:rsid w:val="007C621B"/>
    <w:rsid w:val="007C6839"/>
    <w:rsid w:val="007C7103"/>
    <w:rsid w:val="007C72C8"/>
    <w:rsid w:val="007D16FE"/>
    <w:rsid w:val="007F0048"/>
    <w:rsid w:val="0080368E"/>
    <w:rsid w:val="00805DD1"/>
    <w:rsid w:val="00806C89"/>
    <w:rsid w:val="0081023D"/>
    <w:rsid w:val="00813238"/>
    <w:rsid w:val="00830F6A"/>
    <w:rsid w:val="0083271F"/>
    <w:rsid w:val="008340D9"/>
    <w:rsid w:val="00836A13"/>
    <w:rsid w:val="008374B0"/>
    <w:rsid w:val="00841F5D"/>
    <w:rsid w:val="00851A06"/>
    <w:rsid w:val="00852E1D"/>
    <w:rsid w:val="00854CCB"/>
    <w:rsid w:val="00855DF3"/>
    <w:rsid w:val="008564D9"/>
    <w:rsid w:val="00862525"/>
    <w:rsid w:val="00873151"/>
    <w:rsid w:val="0087694A"/>
    <w:rsid w:val="008856D9"/>
    <w:rsid w:val="008921EA"/>
    <w:rsid w:val="0089265E"/>
    <w:rsid w:val="008A1F20"/>
    <w:rsid w:val="008A55D8"/>
    <w:rsid w:val="008A65E8"/>
    <w:rsid w:val="008B07B9"/>
    <w:rsid w:val="008C15A3"/>
    <w:rsid w:val="008F534F"/>
    <w:rsid w:val="0090421B"/>
    <w:rsid w:val="00904B1B"/>
    <w:rsid w:val="00910E14"/>
    <w:rsid w:val="00912D54"/>
    <w:rsid w:val="00914EA2"/>
    <w:rsid w:val="00917610"/>
    <w:rsid w:val="0092082A"/>
    <w:rsid w:val="009235A2"/>
    <w:rsid w:val="00933005"/>
    <w:rsid w:val="00934F07"/>
    <w:rsid w:val="00943764"/>
    <w:rsid w:val="0094704A"/>
    <w:rsid w:val="0096329C"/>
    <w:rsid w:val="00963C25"/>
    <w:rsid w:val="009841FB"/>
    <w:rsid w:val="0098624C"/>
    <w:rsid w:val="00986F98"/>
    <w:rsid w:val="00995A41"/>
    <w:rsid w:val="009A1D8A"/>
    <w:rsid w:val="009B5DCD"/>
    <w:rsid w:val="009D571F"/>
    <w:rsid w:val="009D766E"/>
    <w:rsid w:val="009E06D9"/>
    <w:rsid w:val="009E3A87"/>
    <w:rsid w:val="009F1B87"/>
    <w:rsid w:val="00A04ED5"/>
    <w:rsid w:val="00A1225C"/>
    <w:rsid w:val="00A16784"/>
    <w:rsid w:val="00A32102"/>
    <w:rsid w:val="00A35BA0"/>
    <w:rsid w:val="00A36769"/>
    <w:rsid w:val="00A425D4"/>
    <w:rsid w:val="00A457EB"/>
    <w:rsid w:val="00A45DD0"/>
    <w:rsid w:val="00A56D0B"/>
    <w:rsid w:val="00A702BC"/>
    <w:rsid w:val="00A7103E"/>
    <w:rsid w:val="00A815B1"/>
    <w:rsid w:val="00A82DF5"/>
    <w:rsid w:val="00A90366"/>
    <w:rsid w:val="00A93DD0"/>
    <w:rsid w:val="00A96DA8"/>
    <w:rsid w:val="00AA1EDB"/>
    <w:rsid w:val="00AA59FE"/>
    <w:rsid w:val="00AA7DA9"/>
    <w:rsid w:val="00AB1C31"/>
    <w:rsid w:val="00AB732C"/>
    <w:rsid w:val="00AB7FE1"/>
    <w:rsid w:val="00AC0C56"/>
    <w:rsid w:val="00AC3DFD"/>
    <w:rsid w:val="00AC4040"/>
    <w:rsid w:val="00AC4805"/>
    <w:rsid w:val="00AD6F35"/>
    <w:rsid w:val="00AE4B50"/>
    <w:rsid w:val="00AE5A2A"/>
    <w:rsid w:val="00AF11F9"/>
    <w:rsid w:val="00AF19F2"/>
    <w:rsid w:val="00AF2010"/>
    <w:rsid w:val="00AF503A"/>
    <w:rsid w:val="00B0059B"/>
    <w:rsid w:val="00B00AF3"/>
    <w:rsid w:val="00B020B7"/>
    <w:rsid w:val="00B10479"/>
    <w:rsid w:val="00B176E2"/>
    <w:rsid w:val="00B17E21"/>
    <w:rsid w:val="00B21B3E"/>
    <w:rsid w:val="00B221FA"/>
    <w:rsid w:val="00B24514"/>
    <w:rsid w:val="00B278AE"/>
    <w:rsid w:val="00B3728F"/>
    <w:rsid w:val="00B40176"/>
    <w:rsid w:val="00B421B2"/>
    <w:rsid w:val="00B50EF8"/>
    <w:rsid w:val="00B523E0"/>
    <w:rsid w:val="00B5509E"/>
    <w:rsid w:val="00B556E2"/>
    <w:rsid w:val="00B77408"/>
    <w:rsid w:val="00B83DCA"/>
    <w:rsid w:val="00B87428"/>
    <w:rsid w:val="00B92E5E"/>
    <w:rsid w:val="00BA417B"/>
    <w:rsid w:val="00BA65E0"/>
    <w:rsid w:val="00BB2F04"/>
    <w:rsid w:val="00BB5FE8"/>
    <w:rsid w:val="00BD02E2"/>
    <w:rsid w:val="00BD7E97"/>
    <w:rsid w:val="00BE1E4A"/>
    <w:rsid w:val="00BE2B7D"/>
    <w:rsid w:val="00BE5480"/>
    <w:rsid w:val="00BF290F"/>
    <w:rsid w:val="00C02A6F"/>
    <w:rsid w:val="00C10463"/>
    <w:rsid w:val="00C125CA"/>
    <w:rsid w:val="00C213A5"/>
    <w:rsid w:val="00C2784D"/>
    <w:rsid w:val="00C31527"/>
    <w:rsid w:val="00C64EB7"/>
    <w:rsid w:val="00C65906"/>
    <w:rsid w:val="00C66057"/>
    <w:rsid w:val="00C711CB"/>
    <w:rsid w:val="00C74ABD"/>
    <w:rsid w:val="00C83754"/>
    <w:rsid w:val="00CA51A9"/>
    <w:rsid w:val="00CA6554"/>
    <w:rsid w:val="00CA7952"/>
    <w:rsid w:val="00CB62A9"/>
    <w:rsid w:val="00CC6C62"/>
    <w:rsid w:val="00CD54FE"/>
    <w:rsid w:val="00CE432A"/>
    <w:rsid w:val="00CE4BB3"/>
    <w:rsid w:val="00CF720E"/>
    <w:rsid w:val="00CF7366"/>
    <w:rsid w:val="00D00DDF"/>
    <w:rsid w:val="00D04079"/>
    <w:rsid w:val="00D07550"/>
    <w:rsid w:val="00D079E8"/>
    <w:rsid w:val="00D16AB4"/>
    <w:rsid w:val="00D318FA"/>
    <w:rsid w:val="00D4130B"/>
    <w:rsid w:val="00D41A54"/>
    <w:rsid w:val="00D44655"/>
    <w:rsid w:val="00D5096B"/>
    <w:rsid w:val="00D64608"/>
    <w:rsid w:val="00D70446"/>
    <w:rsid w:val="00D70E69"/>
    <w:rsid w:val="00D71AC8"/>
    <w:rsid w:val="00D72D9E"/>
    <w:rsid w:val="00D816AD"/>
    <w:rsid w:val="00D819D6"/>
    <w:rsid w:val="00D82C56"/>
    <w:rsid w:val="00D8474C"/>
    <w:rsid w:val="00DB673B"/>
    <w:rsid w:val="00DC085B"/>
    <w:rsid w:val="00DD1987"/>
    <w:rsid w:val="00DD3D89"/>
    <w:rsid w:val="00DD5F45"/>
    <w:rsid w:val="00DE4C28"/>
    <w:rsid w:val="00E02091"/>
    <w:rsid w:val="00E210C0"/>
    <w:rsid w:val="00E31FDF"/>
    <w:rsid w:val="00E340D1"/>
    <w:rsid w:val="00E35C4C"/>
    <w:rsid w:val="00E416D8"/>
    <w:rsid w:val="00E41846"/>
    <w:rsid w:val="00E63294"/>
    <w:rsid w:val="00E66430"/>
    <w:rsid w:val="00E6714D"/>
    <w:rsid w:val="00E70A02"/>
    <w:rsid w:val="00E81880"/>
    <w:rsid w:val="00E82A91"/>
    <w:rsid w:val="00E8439D"/>
    <w:rsid w:val="00EA1B4B"/>
    <w:rsid w:val="00EB5993"/>
    <w:rsid w:val="00EC5AA9"/>
    <w:rsid w:val="00ED5C5D"/>
    <w:rsid w:val="00ED6505"/>
    <w:rsid w:val="00EE65B7"/>
    <w:rsid w:val="00EF3290"/>
    <w:rsid w:val="00EF34D8"/>
    <w:rsid w:val="00EF5831"/>
    <w:rsid w:val="00EF7590"/>
    <w:rsid w:val="00F0079A"/>
    <w:rsid w:val="00F01020"/>
    <w:rsid w:val="00F01CB3"/>
    <w:rsid w:val="00F02DF9"/>
    <w:rsid w:val="00F050D8"/>
    <w:rsid w:val="00F07C52"/>
    <w:rsid w:val="00F1413B"/>
    <w:rsid w:val="00F3036C"/>
    <w:rsid w:val="00F315DF"/>
    <w:rsid w:val="00F321F6"/>
    <w:rsid w:val="00F3282C"/>
    <w:rsid w:val="00F36043"/>
    <w:rsid w:val="00F448E9"/>
    <w:rsid w:val="00F519FB"/>
    <w:rsid w:val="00F70A89"/>
    <w:rsid w:val="00F83C9A"/>
    <w:rsid w:val="00F86BF6"/>
    <w:rsid w:val="00F91328"/>
    <w:rsid w:val="00FA61A1"/>
    <w:rsid w:val="00FA6F40"/>
    <w:rsid w:val="00FA71D8"/>
    <w:rsid w:val="00FB7151"/>
    <w:rsid w:val="00FC057D"/>
    <w:rsid w:val="00FD07E3"/>
    <w:rsid w:val="00FD0FAF"/>
    <w:rsid w:val="00FD2E62"/>
    <w:rsid w:val="00FE19AD"/>
    <w:rsid w:val="00FE26A0"/>
    <w:rsid w:val="00FE5EB4"/>
    <w:rsid w:val="00FE7A60"/>
    <w:rsid w:val="00FF545D"/>
    <w:rsid w:val="00FF578A"/>
    <w:rsid w:val="03FFF6C8"/>
    <w:rsid w:val="059AA2A4"/>
    <w:rsid w:val="070CCD54"/>
    <w:rsid w:val="26329F1E"/>
    <w:rsid w:val="29F7A864"/>
    <w:rsid w:val="323DC5DE"/>
    <w:rsid w:val="7D862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7CA2D3"/>
  <w15:chartTrackingRefBased/>
  <w15:docId w15:val="{ED174C19-AF10-46CA-8B74-B2B93BF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6DA8"/>
    <w:pPr>
      <w:widowControl w:val="0"/>
      <w:spacing w:after="0" w:line="240" w:lineRule="auto"/>
    </w:pPr>
    <w:rPr>
      <w:lang w:val="en-US"/>
    </w:rPr>
  </w:style>
  <w:style w:type="paragraph" w:styleId="Heading1">
    <w:name w:val="heading 1"/>
    <w:basedOn w:val="Normal"/>
    <w:next w:val="Normal"/>
    <w:link w:val="Heading1Char"/>
    <w:uiPriority w:val="9"/>
    <w:qFormat/>
    <w:rsid w:val="004463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6D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1"/>
    <w:qFormat/>
    <w:rsid w:val="00A96DA8"/>
    <w:pPr>
      <w:spacing w:before="67"/>
      <w:ind w:left="113"/>
      <w:outlineLvl w:val="3"/>
    </w:pPr>
    <w:rPr>
      <w:rFonts w:ascii="Arial" w:eastAsia="Arial" w:hAnsi="Arial"/>
      <w:sz w:val="26"/>
      <w:szCs w:val="26"/>
    </w:rPr>
  </w:style>
  <w:style w:type="paragraph" w:styleId="Heading5">
    <w:name w:val="heading 5"/>
    <w:basedOn w:val="Normal"/>
    <w:link w:val="Heading5Char"/>
    <w:uiPriority w:val="1"/>
    <w:qFormat/>
    <w:rsid w:val="00A96DA8"/>
    <w:pPr>
      <w:ind w:left="113"/>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6DA8"/>
    <w:pPr>
      <w:spacing w:before="114"/>
      <w:ind w:left="340" w:hanging="227"/>
    </w:pPr>
    <w:rPr>
      <w:rFonts w:ascii="Arial" w:eastAsia="Arial" w:hAnsi="Arial"/>
    </w:rPr>
  </w:style>
  <w:style w:type="character" w:customStyle="1" w:styleId="BodyTextChar">
    <w:name w:val="Body Text Char"/>
    <w:basedOn w:val="DefaultParagraphFont"/>
    <w:link w:val="BodyText"/>
    <w:uiPriority w:val="1"/>
    <w:rsid w:val="00A96DA8"/>
    <w:rPr>
      <w:rFonts w:ascii="Arial" w:eastAsia="Arial" w:hAnsi="Arial"/>
      <w:lang w:val="en-US"/>
    </w:rPr>
  </w:style>
  <w:style w:type="character" w:customStyle="1" w:styleId="normaltextrun1">
    <w:name w:val="normaltextrun1"/>
    <w:basedOn w:val="DefaultParagraphFont"/>
    <w:rsid w:val="00A96DA8"/>
  </w:style>
  <w:style w:type="character" w:customStyle="1" w:styleId="Heading2Char">
    <w:name w:val="Heading 2 Char"/>
    <w:basedOn w:val="DefaultParagraphFont"/>
    <w:link w:val="Heading2"/>
    <w:uiPriority w:val="9"/>
    <w:rsid w:val="00A96DA8"/>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1"/>
    <w:rsid w:val="00A96DA8"/>
    <w:rPr>
      <w:rFonts w:ascii="Arial" w:eastAsia="Arial" w:hAnsi="Arial"/>
      <w:sz w:val="26"/>
      <w:szCs w:val="26"/>
      <w:lang w:val="en-US"/>
    </w:rPr>
  </w:style>
  <w:style w:type="character" w:customStyle="1" w:styleId="Heading5Char">
    <w:name w:val="Heading 5 Char"/>
    <w:basedOn w:val="DefaultParagraphFont"/>
    <w:link w:val="Heading5"/>
    <w:uiPriority w:val="1"/>
    <w:rsid w:val="00A96DA8"/>
    <w:rPr>
      <w:rFonts w:ascii="Arial" w:eastAsia="Arial" w:hAnsi="Arial"/>
      <w:b/>
      <w:bCs/>
      <w:lang w:val="en-US"/>
    </w:rPr>
  </w:style>
  <w:style w:type="table" w:styleId="TableGrid">
    <w:name w:val="Table Grid"/>
    <w:basedOn w:val="TableNormal"/>
    <w:uiPriority w:val="39"/>
    <w:rsid w:val="00A96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DA8"/>
    <w:pPr>
      <w:ind w:left="720"/>
      <w:contextualSpacing/>
    </w:pPr>
  </w:style>
  <w:style w:type="character" w:customStyle="1" w:styleId="normaltextrun">
    <w:name w:val="normaltextrun"/>
    <w:basedOn w:val="DefaultParagraphFont"/>
    <w:rsid w:val="00A96DA8"/>
  </w:style>
  <w:style w:type="character" w:customStyle="1" w:styleId="spellingerror">
    <w:name w:val="spellingerror"/>
    <w:basedOn w:val="DefaultParagraphFont"/>
    <w:rsid w:val="00A96DA8"/>
  </w:style>
  <w:style w:type="paragraph" w:styleId="NormalWeb">
    <w:name w:val="Normal (Web)"/>
    <w:basedOn w:val="Normal"/>
    <w:uiPriority w:val="99"/>
    <w:unhideWhenUsed/>
    <w:rsid w:val="00A96DA8"/>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96DA8"/>
    <w:rPr>
      <w:b/>
      <w:bCs/>
    </w:rPr>
  </w:style>
  <w:style w:type="character" w:styleId="CommentReference">
    <w:name w:val="annotation reference"/>
    <w:basedOn w:val="DefaultParagraphFont"/>
    <w:uiPriority w:val="99"/>
    <w:semiHidden/>
    <w:unhideWhenUsed/>
    <w:rsid w:val="00A96DA8"/>
    <w:rPr>
      <w:sz w:val="16"/>
      <w:szCs w:val="16"/>
    </w:rPr>
  </w:style>
  <w:style w:type="paragraph" w:styleId="CommentText">
    <w:name w:val="annotation text"/>
    <w:basedOn w:val="Normal"/>
    <w:link w:val="CommentTextChar"/>
    <w:uiPriority w:val="99"/>
    <w:semiHidden/>
    <w:unhideWhenUsed/>
    <w:rsid w:val="00A96DA8"/>
    <w:rPr>
      <w:sz w:val="20"/>
      <w:szCs w:val="20"/>
    </w:rPr>
  </w:style>
  <w:style w:type="character" w:customStyle="1" w:styleId="CommentTextChar">
    <w:name w:val="Comment Text Char"/>
    <w:basedOn w:val="DefaultParagraphFont"/>
    <w:link w:val="CommentText"/>
    <w:uiPriority w:val="99"/>
    <w:semiHidden/>
    <w:rsid w:val="00A96DA8"/>
    <w:rPr>
      <w:sz w:val="20"/>
      <w:szCs w:val="20"/>
      <w:lang w:val="en-US"/>
    </w:rPr>
  </w:style>
  <w:style w:type="paragraph" w:styleId="BalloonText">
    <w:name w:val="Balloon Text"/>
    <w:basedOn w:val="Normal"/>
    <w:link w:val="BalloonTextChar"/>
    <w:uiPriority w:val="99"/>
    <w:semiHidden/>
    <w:unhideWhenUsed/>
    <w:rsid w:val="00A96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DA8"/>
    <w:rPr>
      <w:rFonts w:ascii="Segoe UI" w:hAnsi="Segoe UI" w:cs="Segoe UI"/>
      <w:sz w:val="18"/>
      <w:szCs w:val="18"/>
      <w:lang w:val="en-US"/>
    </w:rPr>
  </w:style>
  <w:style w:type="character" w:customStyle="1" w:styleId="eop">
    <w:name w:val="eop"/>
    <w:basedOn w:val="DefaultParagraphFont"/>
    <w:rsid w:val="00A96DA8"/>
  </w:style>
  <w:style w:type="paragraph" w:customStyle="1" w:styleId="paragraph">
    <w:name w:val="paragraph"/>
    <w:basedOn w:val="Normal"/>
    <w:rsid w:val="00A96DA8"/>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9E3A87"/>
    <w:rPr>
      <w:b/>
      <w:bCs/>
    </w:rPr>
  </w:style>
  <w:style w:type="character" w:customStyle="1" w:styleId="CommentSubjectChar">
    <w:name w:val="Comment Subject Char"/>
    <w:basedOn w:val="CommentTextChar"/>
    <w:link w:val="CommentSubject"/>
    <w:uiPriority w:val="99"/>
    <w:semiHidden/>
    <w:rsid w:val="009E3A87"/>
    <w:rPr>
      <w:b/>
      <w:bCs/>
      <w:sz w:val="20"/>
      <w:szCs w:val="20"/>
      <w:lang w:val="en-US"/>
    </w:rPr>
  </w:style>
  <w:style w:type="character" w:styleId="Emphasis">
    <w:name w:val="Emphasis"/>
    <w:basedOn w:val="DefaultParagraphFont"/>
    <w:uiPriority w:val="20"/>
    <w:qFormat/>
    <w:rsid w:val="00C02A6F"/>
    <w:rPr>
      <w:i/>
      <w:iCs/>
    </w:rPr>
  </w:style>
  <w:style w:type="character" w:customStyle="1" w:styleId="Heading1Char">
    <w:name w:val="Heading 1 Char"/>
    <w:basedOn w:val="DefaultParagraphFont"/>
    <w:link w:val="Heading1"/>
    <w:uiPriority w:val="9"/>
    <w:rsid w:val="00446325"/>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AC4040"/>
    <w:pPr>
      <w:tabs>
        <w:tab w:val="center" w:pos="4513"/>
        <w:tab w:val="right" w:pos="9026"/>
      </w:tabs>
    </w:pPr>
  </w:style>
  <w:style w:type="character" w:customStyle="1" w:styleId="HeaderChar">
    <w:name w:val="Header Char"/>
    <w:basedOn w:val="DefaultParagraphFont"/>
    <w:link w:val="Header"/>
    <w:uiPriority w:val="99"/>
    <w:rsid w:val="00AC4040"/>
    <w:rPr>
      <w:lang w:val="en-US"/>
    </w:rPr>
  </w:style>
  <w:style w:type="paragraph" w:styleId="Footer">
    <w:name w:val="footer"/>
    <w:basedOn w:val="Normal"/>
    <w:link w:val="FooterChar"/>
    <w:uiPriority w:val="99"/>
    <w:unhideWhenUsed/>
    <w:rsid w:val="00AC4040"/>
    <w:pPr>
      <w:tabs>
        <w:tab w:val="center" w:pos="4513"/>
        <w:tab w:val="right" w:pos="9026"/>
      </w:tabs>
    </w:pPr>
  </w:style>
  <w:style w:type="character" w:customStyle="1" w:styleId="FooterChar">
    <w:name w:val="Footer Char"/>
    <w:basedOn w:val="DefaultParagraphFont"/>
    <w:link w:val="Footer"/>
    <w:uiPriority w:val="99"/>
    <w:rsid w:val="00AC4040"/>
    <w:rPr>
      <w:lang w:val="en-US"/>
    </w:rPr>
  </w:style>
  <w:style w:type="character" w:styleId="Hyperlink">
    <w:name w:val="Hyperlink"/>
    <w:basedOn w:val="DefaultParagraphFont"/>
    <w:uiPriority w:val="99"/>
    <w:unhideWhenUsed/>
    <w:rsid w:val="00D07550"/>
    <w:rPr>
      <w:color w:val="0563C1" w:themeColor="hyperlink"/>
      <w:u w:val="single"/>
    </w:rPr>
  </w:style>
  <w:style w:type="character" w:customStyle="1" w:styleId="contextualspellingandgrammarerror">
    <w:name w:val="contextualspellingandgrammarerror"/>
    <w:basedOn w:val="DefaultParagraphFont"/>
    <w:rsid w:val="0046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7440">
      <w:bodyDiv w:val="1"/>
      <w:marLeft w:val="0"/>
      <w:marRight w:val="0"/>
      <w:marTop w:val="0"/>
      <w:marBottom w:val="0"/>
      <w:divBdr>
        <w:top w:val="none" w:sz="0" w:space="0" w:color="auto"/>
        <w:left w:val="none" w:sz="0" w:space="0" w:color="auto"/>
        <w:bottom w:val="none" w:sz="0" w:space="0" w:color="auto"/>
        <w:right w:val="none" w:sz="0" w:space="0" w:color="auto"/>
      </w:divBdr>
    </w:div>
    <w:div w:id="655185479">
      <w:bodyDiv w:val="1"/>
      <w:marLeft w:val="0"/>
      <w:marRight w:val="0"/>
      <w:marTop w:val="0"/>
      <w:marBottom w:val="0"/>
      <w:divBdr>
        <w:top w:val="none" w:sz="0" w:space="0" w:color="auto"/>
        <w:left w:val="none" w:sz="0" w:space="0" w:color="auto"/>
        <w:bottom w:val="none" w:sz="0" w:space="0" w:color="auto"/>
        <w:right w:val="none" w:sz="0" w:space="0" w:color="auto"/>
      </w:divBdr>
    </w:div>
    <w:div w:id="743648987">
      <w:bodyDiv w:val="1"/>
      <w:marLeft w:val="0"/>
      <w:marRight w:val="0"/>
      <w:marTop w:val="0"/>
      <w:marBottom w:val="0"/>
      <w:divBdr>
        <w:top w:val="none" w:sz="0" w:space="0" w:color="auto"/>
        <w:left w:val="none" w:sz="0" w:space="0" w:color="auto"/>
        <w:bottom w:val="none" w:sz="0" w:space="0" w:color="auto"/>
        <w:right w:val="none" w:sz="0" w:space="0" w:color="auto"/>
      </w:divBdr>
    </w:div>
    <w:div w:id="1045300616">
      <w:bodyDiv w:val="1"/>
      <w:marLeft w:val="0"/>
      <w:marRight w:val="0"/>
      <w:marTop w:val="0"/>
      <w:marBottom w:val="0"/>
      <w:divBdr>
        <w:top w:val="none" w:sz="0" w:space="0" w:color="auto"/>
        <w:left w:val="none" w:sz="0" w:space="0" w:color="auto"/>
        <w:bottom w:val="none" w:sz="0" w:space="0" w:color="auto"/>
        <w:right w:val="none" w:sz="0" w:space="0" w:color="auto"/>
      </w:divBdr>
    </w:div>
    <w:div w:id="1336497008">
      <w:bodyDiv w:val="1"/>
      <w:marLeft w:val="0"/>
      <w:marRight w:val="0"/>
      <w:marTop w:val="0"/>
      <w:marBottom w:val="0"/>
      <w:divBdr>
        <w:top w:val="none" w:sz="0" w:space="0" w:color="auto"/>
        <w:left w:val="none" w:sz="0" w:space="0" w:color="auto"/>
        <w:bottom w:val="none" w:sz="0" w:space="0" w:color="auto"/>
        <w:right w:val="none" w:sz="0" w:space="0" w:color="auto"/>
      </w:divBdr>
    </w:div>
    <w:div w:id="1428621232">
      <w:bodyDiv w:val="1"/>
      <w:marLeft w:val="0"/>
      <w:marRight w:val="0"/>
      <w:marTop w:val="0"/>
      <w:marBottom w:val="0"/>
      <w:divBdr>
        <w:top w:val="none" w:sz="0" w:space="0" w:color="auto"/>
        <w:left w:val="none" w:sz="0" w:space="0" w:color="auto"/>
        <w:bottom w:val="none" w:sz="0" w:space="0" w:color="auto"/>
        <w:right w:val="none" w:sz="0" w:space="0" w:color="auto"/>
      </w:divBdr>
      <w:divsChild>
        <w:div w:id="79375202">
          <w:marLeft w:val="0"/>
          <w:marRight w:val="0"/>
          <w:marTop w:val="0"/>
          <w:marBottom w:val="0"/>
          <w:divBdr>
            <w:top w:val="none" w:sz="0" w:space="0" w:color="auto"/>
            <w:left w:val="none" w:sz="0" w:space="0" w:color="auto"/>
            <w:bottom w:val="none" w:sz="0" w:space="0" w:color="auto"/>
            <w:right w:val="none" w:sz="0" w:space="0" w:color="auto"/>
          </w:divBdr>
        </w:div>
        <w:div w:id="824013437">
          <w:marLeft w:val="0"/>
          <w:marRight w:val="0"/>
          <w:marTop w:val="0"/>
          <w:marBottom w:val="0"/>
          <w:divBdr>
            <w:top w:val="none" w:sz="0" w:space="0" w:color="auto"/>
            <w:left w:val="none" w:sz="0" w:space="0" w:color="auto"/>
            <w:bottom w:val="none" w:sz="0" w:space="0" w:color="auto"/>
            <w:right w:val="none" w:sz="0" w:space="0" w:color="auto"/>
          </w:divBdr>
        </w:div>
        <w:div w:id="1370498238">
          <w:marLeft w:val="0"/>
          <w:marRight w:val="0"/>
          <w:marTop w:val="0"/>
          <w:marBottom w:val="0"/>
          <w:divBdr>
            <w:top w:val="none" w:sz="0" w:space="0" w:color="auto"/>
            <w:left w:val="none" w:sz="0" w:space="0" w:color="auto"/>
            <w:bottom w:val="none" w:sz="0" w:space="0" w:color="auto"/>
            <w:right w:val="none" w:sz="0" w:space="0" w:color="auto"/>
          </w:divBdr>
        </w:div>
        <w:div w:id="1455293931">
          <w:marLeft w:val="0"/>
          <w:marRight w:val="0"/>
          <w:marTop w:val="0"/>
          <w:marBottom w:val="0"/>
          <w:divBdr>
            <w:top w:val="none" w:sz="0" w:space="0" w:color="auto"/>
            <w:left w:val="none" w:sz="0" w:space="0" w:color="auto"/>
            <w:bottom w:val="none" w:sz="0" w:space="0" w:color="auto"/>
            <w:right w:val="none" w:sz="0" w:space="0" w:color="auto"/>
          </w:divBdr>
        </w:div>
      </w:divsChild>
    </w:div>
    <w:div w:id="1517964812">
      <w:bodyDiv w:val="1"/>
      <w:marLeft w:val="0"/>
      <w:marRight w:val="0"/>
      <w:marTop w:val="0"/>
      <w:marBottom w:val="0"/>
      <w:divBdr>
        <w:top w:val="none" w:sz="0" w:space="0" w:color="auto"/>
        <w:left w:val="none" w:sz="0" w:space="0" w:color="auto"/>
        <w:bottom w:val="none" w:sz="0" w:space="0" w:color="auto"/>
        <w:right w:val="none" w:sz="0" w:space="0" w:color="auto"/>
      </w:divBdr>
    </w:div>
    <w:div w:id="167780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www.local.gov.uk/sites/default/files/documents/LGA%20Governance%20Framework%20WEB.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lapfforum.org/"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www.local.gov.uk/sites/default/files/documents/LGA%20Articles%20of%20Association%20WEB.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www.bartlettmitchell.co.uk/supplier/soppexcca-cooperative-coff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councils-ca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http://www.iigcc.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Income</a:t>
            </a:r>
            <a:r>
              <a:rPr lang="en-GB" b="1" baseline="0"/>
              <a:t> LG Group 2019/20 (Budget) (£'000)</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ln>
              <a:solidFill>
                <a:schemeClr val="bg2">
                  <a:lumMod val="90000"/>
                </a:schemeClr>
              </a:solidFill>
            </a:ln>
          </c:spPr>
          <c:dPt>
            <c:idx val="0"/>
            <c:bubble3D val="0"/>
            <c:spPr>
              <a:solidFill>
                <a:schemeClr val="accent1"/>
              </a:solidFill>
              <a:ln w="19050">
                <a:solidFill>
                  <a:schemeClr val="bg2">
                    <a:lumMod val="90000"/>
                  </a:schemeClr>
                </a:solidFill>
              </a:ln>
              <a:effectLst/>
            </c:spPr>
          </c:dPt>
          <c:dPt>
            <c:idx val="1"/>
            <c:bubble3D val="0"/>
            <c:spPr>
              <a:solidFill>
                <a:schemeClr val="accent2"/>
              </a:solidFill>
              <a:ln w="19050">
                <a:solidFill>
                  <a:schemeClr val="bg2">
                    <a:lumMod val="90000"/>
                  </a:schemeClr>
                </a:solidFill>
              </a:ln>
              <a:effectLst/>
            </c:spPr>
          </c:dPt>
          <c:dPt>
            <c:idx val="2"/>
            <c:bubble3D val="0"/>
            <c:spPr>
              <a:solidFill>
                <a:schemeClr val="accent6"/>
              </a:solidFill>
              <a:ln w="19050">
                <a:solidFill>
                  <a:schemeClr val="bg2">
                    <a:lumMod val="90000"/>
                  </a:schemeClr>
                </a:solidFill>
              </a:ln>
              <a:effectLst/>
            </c:spPr>
          </c:dPt>
          <c:dPt>
            <c:idx val="3"/>
            <c:bubble3D val="0"/>
            <c:spPr>
              <a:solidFill>
                <a:schemeClr val="accent4"/>
              </a:solidFill>
              <a:ln w="19050">
                <a:solidFill>
                  <a:schemeClr val="bg2">
                    <a:lumMod val="90000"/>
                  </a:schemeClr>
                </a:solidFill>
              </a:ln>
              <a:effectLst/>
            </c:spPr>
          </c:dPt>
          <c:dLbls>
            <c:dLbl>
              <c:idx val="0"/>
              <c:layout>
                <c:manualLayout>
                  <c:x val="-0.22439496018411711"/>
                  <c:y val="0.1293087895597633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2.2072209126725452E-2"/>
                  <c:y val="-0.1951149909794466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638429431989791"/>
                  <c:y val="1.9322531150415621E-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6921399156315653"/>
                  <c:y val="0.1527512687787688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'Budget 1920 - Sources Inc'!$A$2:$A$5</c:f>
              <c:strCache>
                <c:ptCount val="4"/>
                <c:pt idx="0">
                  <c:v>CLG</c:v>
                </c:pt>
                <c:pt idx="1">
                  <c:v>Other Grants &amp; Contracts</c:v>
                </c:pt>
                <c:pt idx="2">
                  <c:v>Other Income</c:v>
                </c:pt>
                <c:pt idx="3">
                  <c:v>Subscriptions</c:v>
                </c:pt>
              </c:strCache>
            </c:strRef>
          </c:cat>
          <c:val>
            <c:numRef>
              <c:f>'Budget 1920 - Sources Inc'!$B$2:$B$5</c:f>
              <c:numCache>
                <c:formatCode>_("£"* #,##0_);_("£"* \(#,##0\);_("£"* "-"_);_(@_)</c:formatCode>
                <c:ptCount val="4"/>
                <c:pt idx="0">
                  <c:v>19200</c:v>
                </c:pt>
                <c:pt idx="1">
                  <c:v>20580.958999999999</c:v>
                </c:pt>
                <c:pt idx="2">
                  <c:v>9408.8629999999994</c:v>
                </c:pt>
                <c:pt idx="3">
                  <c:v>9940.19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Other Income</a:t>
            </a:r>
            <a:r>
              <a:rPr lang="en-GB" b="1" baseline="0"/>
              <a:t> LG Group 2019/20 (Budget) (£'000)</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ln>
              <a:solidFill>
                <a:schemeClr val="accent6">
                  <a:lumMod val="40000"/>
                  <a:lumOff val="60000"/>
                </a:schemeClr>
              </a:solidFill>
            </a:ln>
          </c:spPr>
          <c:dPt>
            <c:idx val="0"/>
            <c:bubble3D val="0"/>
            <c:spPr>
              <a:solidFill>
                <a:schemeClr val="accent4"/>
              </a:solidFill>
              <a:ln w="19050">
                <a:solidFill>
                  <a:schemeClr val="accent6">
                    <a:lumMod val="40000"/>
                    <a:lumOff val="60000"/>
                  </a:schemeClr>
                </a:solidFill>
              </a:ln>
              <a:effectLst/>
            </c:spPr>
          </c:dPt>
          <c:dPt>
            <c:idx val="1"/>
            <c:bubble3D val="0"/>
            <c:spPr>
              <a:solidFill>
                <a:schemeClr val="accent2"/>
              </a:solidFill>
              <a:ln w="19050">
                <a:solidFill>
                  <a:schemeClr val="accent6">
                    <a:lumMod val="40000"/>
                    <a:lumOff val="60000"/>
                  </a:schemeClr>
                </a:solidFill>
              </a:ln>
              <a:effectLst/>
            </c:spPr>
          </c:dPt>
          <c:dPt>
            <c:idx val="2"/>
            <c:bubble3D val="0"/>
            <c:spPr>
              <a:solidFill>
                <a:schemeClr val="accent6"/>
              </a:solidFill>
              <a:ln w="19050">
                <a:solidFill>
                  <a:schemeClr val="accent6">
                    <a:lumMod val="40000"/>
                    <a:lumOff val="60000"/>
                  </a:schemeClr>
                </a:solidFill>
              </a:ln>
              <a:effectLst/>
            </c:spPr>
          </c:dPt>
          <c:dPt>
            <c:idx val="3"/>
            <c:bubble3D val="0"/>
            <c:spPr>
              <a:solidFill>
                <a:srgbClr val="00B0F0"/>
              </a:solidFill>
              <a:ln w="19050">
                <a:solidFill>
                  <a:schemeClr val="accent6">
                    <a:lumMod val="40000"/>
                    <a:lumOff val="60000"/>
                  </a:schemeClr>
                </a:solidFill>
              </a:ln>
              <a:effectLst/>
            </c:spPr>
          </c:dPt>
          <c:dLbls>
            <c:dLbl>
              <c:idx val="1"/>
              <c:layout>
                <c:manualLayout>
                  <c:x val="-4.7106099567168706E-2"/>
                  <c:y val="-1.040495758599102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dLbl>
              <c:idx val="2"/>
              <c:layout>
                <c:manualLayout>
                  <c:x val="0.15871747775949913"/>
                  <c:y val="-0.19277887857015685"/>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'Budget 1920 Other Inc'!$A$2:$A$5</c:f>
              <c:strCache>
                <c:ptCount val="4"/>
                <c:pt idx="0">
                  <c:v>Dividends, Royalties &amp; Interest</c:v>
                </c:pt>
                <c:pt idx="1">
                  <c:v>Rental Income &amp; External Room Hire</c:v>
                </c:pt>
                <c:pt idx="2">
                  <c:v>Services, Consultancy &amp; Other Subscriptions</c:v>
                </c:pt>
                <c:pt idx="3">
                  <c:v>Conferences, Events &amp; Sponsorships</c:v>
                </c:pt>
              </c:strCache>
            </c:strRef>
          </c:cat>
          <c:val>
            <c:numRef>
              <c:f>'Budget 1920 Other Inc'!$B$2:$B$5</c:f>
              <c:numCache>
                <c:formatCode>_("£"* #,##0_);_("£"* \(#,##0\);_("£"* "-"_);_(@_)</c:formatCode>
                <c:ptCount val="4"/>
                <c:pt idx="0">
                  <c:v>1935</c:v>
                </c:pt>
                <c:pt idx="1">
                  <c:v>1076.6179999999999</c:v>
                </c:pt>
                <c:pt idx="2">
                  <c:v>4520.8450000000003</c:v>
                </c:pt>
                <c:pt idx="3">
                  <c:v>1876.4</c:v>
                </c:pt>
              </c:numCache>
            </c:numRef>
          </c:val>
        </c:ser>
        <c:dLbls>
          <c:showLegendKey val="0"/>
          <c:showVal val="0"/>
          <c:showCatName val="0"/>
          <c:showSerName val="0"/>
          <c:showPercent val="0"/>
          <c:showBubbleSize val="0"/>
          <c:showLeaderLines val="1"/>
        </c:dLbls>
        <c:firstSliceAng val="0"/>
      </c:pieChart>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Grant &amp; Contract</a:t>
            </a:r>
            <a:r>
              <a:rPr lang="en-GB" b="1" baseline="0"/>
              <a:t> Income LG Group 2019/20 (Budget) (£'000)</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ln>
              <a:solidFill>
                <a:schemeClr val="bg2">
                  <a:lumMod val="90000"/>
                </a:schemeClr>
              </a:solidFill>
            </a:ln>
          </c:spPr>
          <c:dPt>
            <c:idx val="0"/>
            <c:bubble3D val="0"/>
            <c:spPr>
              <a:solidFill>
                <a:schemeClr val="accent1"/>
              </a:solidFill>
              <a:ln w="19050">
                <a:solidFill>
                  <a:schemeClr val="bg2">
                    <a:lumMod val="90000"/>
                  </a:schemeClr>
                </a:solidFill>
              </a:ln>
              <a:effectLst/>
            </c:spPr>
          </c:dPt>
          <c:dPt>
            <c:idx val="1"/>
            <c:bubble3D val="0"/>
            <c:spPr>
              <a:solidFill>
                <a:schemeClr val="accent2"/>
              </a:solidFill>
              <a:ln w="19050">
                <a:solidFill>
                  <a:schemeClr val="bg2">
                    <a:lumMod val="90000"/>
                  </a:schemeClr>
                </a:solidFill>
              </a:ln>
              <a:effectLst/>
            </c:spPr>
          </c:dPt>
          <c:dPt>
            <c:idx val="2"/>
            <c:bubble3D val="0"/>
            <c:spPr>
              <a:solidFill>
                <a:schemeClr val="accent3"/>
              </a:solidFill>
              <a:ln w="19050">
                <a:solidFill>
                  <a:schemeClr val="bg2">
                    <a:lumMod val="90000"/>
                  </a:schemeClr>
                </a:solidFill>
              </a:ln>
              <a:effectLst/>
            </c:spPr>
          </c:dPt>
          <c:dPt>
            <c:idx val="3"/>
            <c:bubble3D val="0"/>
            <c:spPr>
              <a:solidFill>
                <a:schemeClr val="accent4"/>
              </a:solidFill>
              <a:ln w="19050">
                <a:solidFill>
                  <a:schemeClr val="bg2">
                    <a:lumMod val="90000"/>
                  </a:schemeClr>
                </a:solidFill>
              </a:ln>
              <a:effectLst/>
            </c:spPr>
          </c:dPt>
          <c:dPt>
            <c:idx val="4"/>
            <c:bubble3D val="0"/>
            <c:spPr>
              <a:solidFill>
                <a:schemeClr val="accent5"/>
              </a:solidFill>
              <a:ln w="19050">
                <a:solidFill>
                  <a:schemeClr val="bg2">
                    <a:lumMod val="90000"/>
                  </a:schemeClr>
                </a:solidFill>
              </a:ln>
              <a:effectLst/>
            </c:spPr>
          </c:dPt>
          <c:dLbls>
            <c:dLbl>
              <c:idx val="1"/>
              <c:layout>
                <c:manualLayout>
                  <c:x val="-4.807720247090326E-2"/>
                  <c:y val="-4.7359780664359627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23697489328985391"/>
                  <c:y val="-0.15695136834010398"/>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4421866963599247"/>
                  <c:y val="0.1116088514413405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0.25943635833399614"/>
                  <c:y val="2.9987907562510099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'Budget 1920 - Sources Inc  RF'!$A$2:$A$6</c:f>
              <c:strCache>
                <c:ptCount val="5"/>
                <c:pt idx="0">
                  <c:v>Adult social care, health and wellbeing</c:v>
                </c:pt>
                <c:pt idx="1">
                  <c:v>Children, education and schools</c:v>
                </c:pt>
                <c:pt idx="2">
                  <c:v>Supporting councils</c:v>
                </c:pt>
                <c:pt idx="3">
                  <c:v>Other Grants</c:v>
                </c:pt>
                <c:pt idx="4">
                  <c:v>Housing and sustainable communities</c:v>
                </c:pt>
              </c:strCache>
            </c:strRef>
          </c:cat>
          <c:val>
            <c:numRef>
              <c:f>'Budget 1920 - Sources Inc  RF'!$B$2:$B$6</c:f>
              <c:numCache>
                <c:formatCode>_("£"* #,##0_);_("£"* \(#,##0\);_("£"* "-"_);_(@_)</c:formatCode>
                <c:ptCount val="5"/>
                <c:pt idx="0">
                  <c:v>11963.531000000001</c:v>
                </c:pt>
                <c:pt idx="1">
                  <c:v>3828.0219999999999</c:v>
                </c:pt>
                <c:pt idx="2">
                  <c:v>20613.462</c:v>
                </c:pt>
                <c:pt idx="3">
                  <c:v>873.35299999999995</c:v>
                </c:pt>
                <c:pt idx="4">
                  <c:v>2502.5909999999999</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Expenditure: </a:t>
            </a:r>
            <a:r>
              <a:rPr lang="en-GB" b="1" baseline="0"/>
              <a:t>LG Group by Business Plan Theme 2019/20 (Budget) (£'000)</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ln>
              <a:solidFill>
                <a:schemeClr val="bg2">
                  <a:lumMod val="90000"/>
                </a:schemeClr>
              </a:solidFill>
            </a:ln>
          </c:spPr>
          <c:dPt>
            <c:idx val="0"/>
            <c:bubble3D val="0"/>
            <c:spPr>
              <a:solidFill>
                <a:schemeClr val="accent1"/>
              </a:solidFill>
              <a:ln w="19050">
                <a:solidFill>
                  <a:schemeClr val="bg2">
                    <a:lumMod val="90000"/>
                  </a:schemeClr>
                </a:solidFill>
              </a:ln>
              <a:effectLst/>
            </c:spPr>
          </c:dPt>
          <c:dPt>
            <c:idx val="1"/>
            <c:bubble3D val="0"/>
            <c:spPr>
              <a:solidFill>
                <a:schemeClr val="accent2"/>
              </a:solidFill>
              <a:ln w="19050">
                <a:solidFill>
                  <a:schemeClr val="bg2">
                    <a:lumMod val="90000"/>
                  </a:schemeClr>
                </a:solidFill>
              </a:ln>
              <a:effectLst/>
            </c:spPr>
          </c:dPt>
          <c:dPt>
            <c:idx val="2"/>
            <c:bubble3D val="0"/>
            <c:spPr>
              <a:solidFill>
                <a:schemeClr val="accent6"/>
              </a:solidFill>
              <a:ln w="19050">
                <a:solidFill>
                  <a:schemeClr val="bg2">
                    <a:lumMod val="90000"/>
                  </a:schemeClr>
                </a:solidFill>
              </a:ln>
              <a:effectLst/>
            </c:spPr>
          </c:dPt>
          <c:dPt>
            <c:idx val="3"/>
            <c:bubble3D val="0"/>
            <c:spPr>
              <a:solidFill>
                <a:schemeClr val="accent4"/>
              </a:solidFill>
              <a:ln w="19050">
                <a:solidFill>
                  <a:schemeClr val="bg2">
                    <a:lumMod val="90000"/>
                  </a:schemeClr>
                </a:solidFill>
              </a:ln>
              <a:effectLst/>
            </c:spPr>
          </c:dPt>
          <c:dPt>
            <c:idx val="4"/>
            <c:bubble3D val="0"/>
            <c:spPr>
              <a:solidFill>
                <a:schemeClr val="accent5"/>
              </a:solidFill>
              <a:ln w="19050">
                <a:solidFill>
                  <a:schemeClr val="bg2">
                    <a:lumMod val="90000"/>
                  </a:schemeClr>
                </a:solidFill>
              </a:ln>
              <a:effectLst/>
            </c:spPr>
          </c:dPt>
          <c:dPt>
            <c:idx val="5"/>
            <c:bubble3D val="0"/>
            <c:spPr>
              <a:solidFill>
                <a:schemeClr val="accent6"/>
              </a:solidFill>
              <a:ln w="19050">
                <a:solidFill>
                  <a:schemeClr val="bg2">
                    <a:lumMod val="90000"/>
                  </a:schemeClr>
                </a:solidFill>
              </a:ln>
              <a:effectLst/>
            </c:spPr>
          </c:dPt>
          <c:dPt>
            <c:idx val="6"/>
            <c:bubble3D val="0"/>
            <c:spPr>
              <a:solidFill>
                <a:schemeClr val="accent1">
                  <a:lumMod val="60000"/>
                </a:schemeClr>
              </a:solidFill>
              <a:ln w="19050">
                <a:solidFill>
                  <a:schemeClr val="bg2">
                    <a:lumMod val="90000"/>
                  </a:schemeClr>
                </a:solidFill>
              </a:ln>
              <a:effectLst/>
            </c:spPr>
          </c:dPt>
          <c:dLbls>
            <c:dLbl>
              <c:idx val="0"/>
              <c:layout>
                <c:manualLayout>
                  <c:x val="-0.30287123200509025"/>
                  <c:y val="2.2902167329418271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8.802167108790554E-2"/>
                  <c:y val="8.748573986780081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4.0994755334727628E-2"/>
                  <c:y val="1.5973454823163826E-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17714065153620503"/>
                  <c:y val="-0.12708313801911886"/>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4"/>
              <c:layout>
                <c:manualLayout>
                  <c:x val="4.5202371093987581E-3"/>
                  <c:y val="-3.3811181629052223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0.21735455527952055"/>
                  <c:y val="-0.12233049798541068"/>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6"/>
              <c:layout>
                <c:manualLayout>
                  <c:x val="0.16781515946870276"/>
                  <c:y val="0.17137545097832671"/>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'Budget 1920 - Sources Exp'!$A$2:$A$8</c:f>
              <c:strCache>
                <c:ptCount val="7"/>
                <c:pt idx="0">
                  <c:v>Funding for local government</c:v>
                </c:pt>
                <c:pt idx="1">
                  <c:v>Adult social care, health and wellbeing</c:v>
                </c:pt>
                <c:pt idx="2">
                  <c:v>Children, education and schools</c:v>
                </c:pt>
                <c:pt idx="3">
                  <c:v>Places to Live and Work</c:v>
                </c:pt>
                <c:pt idx="4">
                  <c:v>Strong local democracy</c:v>
                </c:pt>
                <c:pt idx="5">
                  <c:v>Supporting councils</c:v>
                </c:pt>
                <c:pt idx="6">
                  <c:v>The way we work</c:v>
                </c:pt>
              </c:strCache>
            </c:strRef>
          </c:cat>
          <c:val>
            <c:numRef>
              <c:f>'Budget 1920 - Sources Exp'!$B$2:$B$8</c:f>
              <c:numCache>
                <c:formatCode>_("£"* #,##0_);_("£"* \(#,##0\);_("£"* "-"_);_(@_)</c:formatCode>
                <c:ptCount val="7"/>
                <c:pt idx="0">
                  <c:v>2327.6260000000002</c:v>
                </c:pt>
                <c:pt idx="1">
                  <c:v>8911.9269999999997</c:v>
                </c:pt>
                <c:pt idx="2">
                  <c:v>4673.277</c:v>
                </c:pt>
                <c:pt idx="3">
                  <c:v>13243.014999999999</c:v>
                </c:pt>
                <c:pt idx="4">
                  <c:v>6556.0609999999997</c:v>
                </c:pt>
                <c:pt idx="5">
                  <c:v>13864.317999999999</c:v>
                </c:pt>
                <c:pt idx="6">
                  <c:v>14647.885</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'Budget 1920 - Sources Exp'!$A$2:$A$8</c:f>
              <c:strCache>
                <c:ptCount val="7"/>
                <c:pt idx="0">
                  <c:v>Funding for local government</c:v>
                </c:pt>
                <c:pt idx="1">
                  <c:v>Adult social care, health and wellbeing</c:v>
                </c:pt>
                <c:pt idx="2">
                  <c:v>Children, education and schools</c:v>
                </c:pt>
                <c:pt idx="3">
                  <c:v>Places to Live and Work</c:v>
                </c:pt>
                <c:pt idx="4">
                  <c:v>Strong local democracy</c:v>
                </c:pt>
                <c:pt idx="5">
                  <c:v>Supporting councils</c:v>
                </c:pt>
                <c:pt idx="6">
                  <c:v>The way we work</c:v>
                </c:pt>
              </c:strCache>
            </c:strRef>
          </c:cat>
          <c:val>
            <c:numRef>
              <c:f>'Budget 1920 - Sources Exp'!$C$2:$C$8</c:f>
              <c:numCache>
                <c:formatCode>0.0%</c:formatCode>
                <c:ptCount val="7"/>
                <c:pt idx="0">
                  <c:v>3.6242246661608024E-2</c:v>
                </c:pt>
                <c:pt idx="1">
                  <c:v>0.13876295270986164</c:v>
                </c:pt>
                <c:pt idx="2">
                  <c:v>7.2765151167764733E-2</c:v>
                </c:pt>
                <c:pt idx="3">
                  <c:v>0.20620005798756971</c:v>
                </c:pt>
                <c:pt idx="4">
                  <c:v>0.10208099578306333</c:v>
                </c:pt>
                <c:pt idx="5">
                  <c:v>0.21587404194272275</c:v>
                </c:pt>
                <c:pt idx="6">
                  <c:v>0.2280745537474097</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Expenditure </a:t>
            </a:r>
            <a:r>
              <a:rPr lang="en-GB" b="1" baseline="0"/>
              <a:t>LG Group by Service Group 2019/20 (Budget) (£'000)</a:t>
            </a:r>
            <a:endParaRPr lang="en-GB"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ln>
              <a:solidFill>
                <a:schemeClr val="bg2">
                  <a:lumMod val="90000"/>
                </a:schemeClr>
              </a:solidFill>
            </a:ln>
          </c:spPr>
          <c:dPt>
            <c:idx val="0"/>
            <c:bubble3D val="0"/>
            <c:spPr>
              <a:solidFill>
                <a:schemeClr val="accent1"/>
              </a:solidFill>
              <a:ln w="19050">
                <a:solidFill>
                  <a:schemeClr val="bg2">
                    <a:lumMod val="90000"/>
                  </a:schemeClr>
                </a:solidFill>
              </a:ln>
              <a:effectLst/>
            </c:spPr>
          </c:dPt>
          <c:dPt>
            <c:idx val="1"/>
            <c:bubble3D val="0"/>
            <c:spPr>
              <a:solidFill>
                <a:schemeClr val="accent2"/>
              </a:solidFill>
              <a:ln w="19050">
                <a:solidFill>
                  <a:schemeClr val="bg2">
                    <a:lumMod val="90000"/>
                  </a:schemeClr>
                </a:solidFill>
              </a:ln>
              <a:effectLst/>
            </c:spPr>
          </c:dPt>
          <c:dPt>
            <c:idx val="2"/>
            <c:bubble3D val="0"/>
            <c:spPr>
              <a:solidFill>
                <a:schemeClr val="accent6"/>
              </a:solidFill>
              <a:ln w="19050">
                <a:solidFill>
                  <a:schemeClr val="bg2">
                    <a:lumMod val="90000"/>
                  </a:schemeClr>
                </a:solidFill>
              </a:ln>
              <a:effectLst/>
            </c:spPr>
          </c:dPt>
          <c:dPt>
            <c:idx val="3"/>
            <c:bubble3D val="0"/>
            <c:spPr>
              <a:solidFill>
                <a:schemeClr val="accent4"/>
              </a:solidFill>
              <a:ln w="19050">
                <a:solidFill>
                  <a:schemeClr val="bg2">
                    <a:lumMod val="90000"/>
                  </a:schemeClr>
                </a:solidFill>
              </a:ln>
              <a:effectLst/>
            </c:spPr>
          </c:dPt>
          <c:dPt>
            <c:idx val="4"/>
            <c:bubble3D val="0"/>
            <c:spPr>
              <a:solidFill>
                <a:schemeClr val="accent5"/>
              </a:solidFill>
              <a:ln w="19050">
                <a:solidFill>
                  <a:schemeClr val="bg2">
                    <a:lumMod val="90000"/>
                  </a:schemeClr>
                </a:solidFill>
              </a:ln>
              <a:effectLst/>
            </c:spPr>
          </c:dPt>
          <c:dPt>
            <c:idx val="5"/>
            <c:bubble3D val="0"/>
            <c:spPr>
              <a:solidFill>
                <a:schemeClr val="accent6"/>
              </a:solidFill>
              <a:ln w="19050">
                <a:solidFill>
                  <a:schemeClr val="bg2">
                    <a:lumMod val="90000"/>
                  </a:schemeClr>
                </a:solidFill>
              </a:ln>
              <a:effectLst/>
            </c:spPr>
          </c:dPt>
          <c:dPt>
            <c:idx val="6"/>
            <c:bubble3D val="0"/>
            <c:spPr>
              <a:solidFill>
                <a:schemeClr val="accent1">
                  <a:lumMod val="60000"/>
                </a:schemeClr>
              </a:solidFill>
              <a:ln w="19050">
                <a:solidFill>
                  <a:schemeClr val="bg2">
                    <a:lumMod val="90000"/>
                  </a:schemeClr>
                </a:solidFill>
              </a:ln>
              <a:effectLst/>
            </c:spPr>
          </c:dPt>
          <c:dPt>
            <c:idx val="7"/>
            <c:bubble3D val="0"/>
            <c:spPr>
              <a:solidFill>
                <a:schemeClr val="accent2">
                  <a:lumMod val="60000"/>
                </a:schemeClr>
              </a:solidFill>
              <a:ln w="19050">
                <a:solidFill>
                  <a:schemeClr val="bg2">
                    <a:lumMod val="90000"/>
                  </a:schemeClr>
                </a:solidFill>
              </a:ln>
              <a:effectLst/>
            </c:spPr>
          </c:dPt>
          <c:dPt>
            <c:idx val="8"/>
            <c:bubble3D val="0"/>
            <c:spPr>
              <a:solidFill>
                <a:schemeClr val="accent3">
                  <a:lumMod val="60000"/>
                </a:schemeClr>
              </a:solidFill>
              <a:ln w="19050">
                <a:solidFill>
                  <a:schemeClr val="bg2">
                    <a:lumMod val="90000"/>
                  </a:schemeClr>
                </a:solidFill>
              </a:ln>
              <a:effectLst/>
            </c:spPr>
          </c:dPt>
          <c:dPt>
            <c:idx val="9"/>
            <c:bubble3D val="0"/>
            <c:spPr>
              <a:solidFill>
                <a:schemeClr val="accent4">
                  <a:lumMod val="60000"/>
                </a:schemeClr>
              </a:solidFill>
              <a:ln w="19050">
                <a:solidFill>
                  <a:schemeClr val="bg2">
                    <a:lumMod val="90000"/>
                  </a:schemeClr>
                </a:solidFill>
              </a:ln>
              <a:effectLst/>
            </c:spPr>
          </c:dPt>
          <c:dLbls>
            <c:dLbl>
              <c:idx val="1"/>
              <c:layout>
                <c:manualLayout>
                  <c:x val="-0.10046286253574296"/>
                  <c:y val="1.3594367408267605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343573779574512"/>
                  <c:y val="-0.11230988119167344"/>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5"/>
              <c:layout>
                <c:manualLayout>
                  <c:x val="-4.6081726367388359E-2"/>
                  <c:y val="1.5292610658398913E-2"/>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6"/>
              <c:layout>
                <c:manualLayout>
                  <c:x val="-0.17115631118560984"/>
                  <c:y val="-7.5135351959417784E-2"/>
                </c:manualLayout>
              </c:layout>
              <c:numFmt formatCode="0.0%" sourceLinked="0"/>
              <c:spPr>
                <a:solidFill>
                  <a:schemeClr val="bg1"/>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13866826337227633"/>
                      <c:h val="0.11767544567603143"/>
                    </c:manualLayout>
                  </c15:layout>
                </c:ext>
              </c:extLst>
            </c:dLbl>
            <c:dLbl>
              <c:idx val="7"/>
              <c:layout>
                <c:manualLayout>
                  <c:x val="-0.12889852990200912"/>
                  <c:y val="-0.12950506503320916"/>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8"/>
              <c:layout>
                <c:manualLayout>
                  <c:x val="0.22992079031265994"/>
                  <c:y val="3.243349858498197E-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'Budget 1920 - Sources Exp Dir'!$A$2:$A$11</c:f>
              <c:strCache>
                <c:ptCount val="10"/>
                <c:pt idx="0">
                  <c:v>Business Support</c:v>
                </c:pt>
                <c:pt idx="1">
                  <c:v>Communications</c:v>
                </c:pt>
                <c:pt idx="2">
                  <c:v>Governance &amp; Project support</c:v>
                </c:pt>
                <c:pt idx="3">
                  <c:v>Finance &amp; Policy</c:v>
                </c:pt>
                <c:pt idx="4">
                  <c:v>Legal Support</c:v>
                </c:pt>
                <c:pt idx="5">
                  <c:v>Member Services</c:v>
                </c:pt>
                <c:pt idx="6">
                  <c:v>Political Groups</c:v>
                </c:pt>
                <c:pt idx="7">
                  <c:v>Property Costs</c:v>
                </c:pt>
                <c:pt idx="8">
                  <c:v>Leadership &amp; Productivity</c:v>
                </c:pt>
                <c:pt idx="9">
                  <c:v>Workforce</c:v>
                </c:pt>
              </c:strCache>
            </c:strRef>
          </c:cat>
          <c:val>
            <c:numRef>
              <c:f>'Budget 1920 - Sources Exp Dir'!$B$2:$B$11</c:f>
              <c:numCache>
                <c:formatCode>_("£"* #,##0_);_("£"* \(#,##0\);_("£"* "-"_);_(@_)</c:formatCode>
                <c:ptCount val="10"/>
                <c:pt idx="0">
                  <c:v>12307.782999999999</c:v>
                </c:pt>
                <c:pt idx="1">
                  <c:v>4331.2359999999999</c:v>
                </c:pt>
                <c:pt idx="2">
                  <c:v>10510.207</c:v>
                </c:pt>
                <c:pt idx="3">
                  <c:v>7977.3389999999999</c:v>
                </c:pt>
                <c:pt idx="4">
                  <c:v>402.70100000000002</c:v>
                </c:pt>
                <c:pt idx="5">
                  <c:v>1616.1679999999999</c:v>
                </c:pt>
                <c:pt idx="6">
                  <c:v>1093.26</c:v>
                </c:pt>
                <c:pt idx="7">
                  <c:v>1874.85</c:v>
                </c:pt>
                <c:pt idx="8">
                  <c:v>18405.494999999999</c:v>
                </c:pt>
                <c:pt idx="9">
                  <c:v>5705.07</c:v>
                </c:pt>
              </c:numCache>
            </c:numRef>
          </c:val>
        </c:ser>
        <c:ser>
          <c:idx val="1"/>
          <c:order val="1"/>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cat>
            <c:strRef>
              <c:f>'Budget 1920 - Sources Exp Dir'!$A$2:$A$11</c:f>
              <c:strCache>
                <c:ptCount val="10"/>
                <c:pt idx="0">
                  <c:v>Business Support</c:v>
                </c:pt>
                <c:pt idx="1">
                  <c:v>Communications</c:v>
                </c:pt>
                <c:pt idx="2">
                  <c:v>Governance &amp; Project support</c:v>
                </c:pt>
                <c:pt idx="3">
                  <c:v>Finance &amp; Policy</c:v>
                </c:pt>
                <c:pt idx="4">
                  <c:v>Legal Support</c:v>
                </c:pt>
                <c:pt idx="5">
                  <c:v>Member Services</c:v>
                </c:pt>
                <c:pt idx="6">
                  <c:v>Political Groups</c:v>
                </c:pt>
                <c:pt idx="7">
                  <c:v>Property Costs</c:v>
                </c:pt>
                <c:pt idx="8">
                  <c:v>Leadership &amp; Productivity</c:v>
                </c:pt>
                <c:pt idx="9">
                  <c:v>Workforce</c:v>
                </c:pt>
              </c:strCache>
            </c:strRef>
          </c:cat>
          <c:val>
            <c:numRef>
              <c:f>'Budget 1920 - Sources Exp Dir'!$C$2:$C$11</c:f>
              <c:numCache>
                <c:formatCode>0.0%</c:formatCode>
                <c:ptCount val="10"/>
                <c:pt idx="0">
                  <c:v>0.19163804981708657</c:v>
                </c:pt>
                <c:pt idx="1">
                  <c:v>6.7439409708276374E-2</c:v>
                </c:pt>
                <c:pt idx="2">
                  <c:v>0.16364893439004347</c:v>
                </c:pt>
                <c:pt idx="3">
                  <c:v>0.12421097192644587</c:v>
                </c:pt>
                <c:pt idx="4">
                  <c:v>6.2702465829459772E-3</c:v>
                </c:pt>
                <c:pt idx="5">
                  <c:v>2.5164506369407161E-2</c:v>
                </c:pt>
                <c:pt idx="6">
                  <c:v>1.7022579480238487E-2</c:v>
                </c:pt>
                <c:pt idx="7">
                  <c:v>2.9192308452266731E-2</c:v>
                </c:pt>
                <c:pt idx="8">
                  <c:v>0.28658233312353149</c:v>
                </c:pt>
                <c:pt idx="9">
                  <c:v>8.8830660149757767E-2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07eace-e1db-45fb-8149-7f1e54f3e184">
      <UserInfo>
        <DisplayName>Ian Keating</DisplayName>
        <AccountId>75</AccountId>
        <AccountType/>
      </UserInfo>
      <UserInfo>
        <DisplayName>Clive Harris</DisplayName>
        <AccountId>467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E787D8C9490447BAF3575E933EF1B0" ma:contentTypeVersion="5" ma:contentTypeDescription="Create a new document." ma:contentTypeScope="" ma:versionID="aec7c7c9540650ffef9f16b041eae996">
  <xsd:schema xmlns:xsd="http://www.w3.org/2001/XMLSchema" xmlns:xs="http://www.w3.org/2001/XMLSchema" xmlns:p="http://schemas.microsoft.com/office/2006/metadata/properties" xmlns:ns2="cd047e71-87ba-4156-aae3-7983f4fb9304" xmlns:ns3="3107eace-e1db-45fb-8149-7f1e54f3e184" targetNamespace="http://schemas.microsoft.com/office/2006/metadata/properties" ma:root="true" ma:fieldsID="506acf94f8ac140cfca521b8e3a68fb7" ns2:_="" ns3:_="">
    <xsd:import namespace="cd047e71-87ba-4156-aae3-7983f4fb9304"/>
    <xsd:import namespace="3107eace-e1db-45fb-8149-7f1e54f3e1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47e71-87ba-4156-aae3-7983f4fb9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07eace-e1db-45fb-8149-7f1e54f3e1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E8A9-0DB1-4530-B2A7-F93ED4123A95}">
  <ds:schemaRefs>
    <ds:schemaRef ds:uri="3107eace-e1db-45fb-8149-7f1e54f3e184"/>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cd047e71-87ba-4156-aae3-7983f4fb9304"/>
    <ds:schemaRef ds:uri="http://schemas.microsoft.com/office/2006/metadata/properties"/>
  </ds:schemaRefs>
</ds:datastoreItem>
</file>

<file path=customXml/itemProps2.xml><?xml version="1.0" encoding="utf-8"?>
<ds:datastoreItem xmlns:ds="http://schemas.openxmlformats.org/officeDocument/2006/customXml" ds:itemID="{F0E0EE7D-18B1-4E26-B535-41CEBB34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47e71-87ba-4156-aae3-7983f4fb9304"/>
    <ds:schemaRef ds:uri="3107eace-e1db-45fb-8149-7f1e54f3e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E01F9-26E2-44E5-8DEB-A77229E702AE}">
  <ds:schemaRefs>
    <ds:schemaRef ds:uri="http://schemas.microsoft.com/sharepoint/v3/contenttype/forms"/>
  </ds:schemaRefs>
</ds:datastoreItem>
</file>

<file path=customXml/itemProps4.xml><?xml version="1.0" encoding="utf-8"?>
<ds:datastoreItem xmlns:ds="http://schemas.openxmlformats.org/officeDocument/2006/customXml" ds:itemID="{417C6537-7D8D-493E-9398-3F92101A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5C13AE94</Template>
  <TotalTime>7</TotalTime>
  <Pages>21</Pages>
  <Words>7897</Words>
  <Characters>45016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Gallagher</dc:creator>
  <cp:keywords/>
  <dc:description/>
  <cp:lastModifiedBy>Paul Goodchild</cp:lastModifiedBy>
  <cp:revision>3</cp:revision>
  <cp:lastPrinted>2019-10-09T18:02:00Z</cp:lastPrinted>
  <dcterms:created xsi:type="dcterms:W3CDTF">2019-10-24T13:43:00Z</dcterms:created>
  <dcterms:modified xsi:type="dcterms:W3CDTF">2019-10-24T13:51:00Z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0x0101006FE787D8C9490447BAF3575E933EF1B0</vt:lpwstr>
  </property>
</Properties>
</file>